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B73E44" w14:textId="77777777" w:rsidR="0079589F" w:rsidRPr="0079589F" w:rsidRDefault="0079589F" w:rsidP="0079589F">
      <w:pPr>
        <w:spacing w:after="0" w:line="360" w:lineRule="auto"/>
        <w:ind w:left="4962"/>
        <w:rPr>
          <w:rFonts w:ascii="Times New Roman" w:eastAsia="Calibri" w:hAnsi="Times New Roman" w:cs="Times New Roman"/>
          <w:sz w:val="26"/>
          <w:szCs w:val="26"/>
        </w:rPr>
      </w:pPr>
      <w:r w:rsidRPr="0079589F">
        <w:rPr>
          <w:rFonts w:ascii="Times New Roman" w:eastAsia="Calibri" w:hAnsi="Times New Roman" w:cs="Times New Roman"/>
          <w:sz w:val="26"/>
          <w:szCs w:val="26"/>
        </w:rPr>
        <w:t>УТВЕРЖДЕН</w:t>
      </w:r>
    </w:p>
    <w:p w14:paraId="64DC9350" w14:textId="20B94E9F" w:rsidR="0079589F" w:rsidRPr="0079589F" w:rsidRDefault="0079589F" w:rsidP="0079589F">
      <w:pPr>
        <w:spacing w:after="0" w:line="360" w:lineRule="auto"/>
        <w:ind w:left="4962"/>
        <w:jc w:val="both"/>
        <w:rPr>
          <w:rFonts w:ascii="Times New Roman" w:eastAsia="Times New Roman" w:hAnsi="Times New Roman" w:cs="Times New Roman"/>
          <w:b/>
          <w:bCs/>
        </w:rPr>
      </w:pPr>
      <w:r w:rsidRPr="0079589F">
        <w:rPr>
          <w:rFonts w:ascii="Times New Roman" w:eastAsia="Times New Roman" w:hAnsi="Times New Roman" w:cs="Times New Roman"/>
          <w:sz w:val="26"/>
          <w:szCs w:val="26"/>
        </w:rPr>
        <w:t>постановлением Президиума Восьмого</w:t>
      </w:r>
      <w:r w:rsidRPr="0079589F">
        <w:rPr>
          <w:rFonts w:ascii="Calibri" w:eastAsia="Calibri" w:hAnsi="Calibri" w:cs="Times New Roman"/>
        </w:rPr>
        <w:br/>
      </w:r>
      <w:r w:rsidRPr="0079589F">
        <w:rPr>
          <w:rFonts w:ascii="Times New Roman" w:eastAsia="Times New Roman" w:hAnsi="Times New Roman" w:cs="Times New Roman"/>
          <w:sz w:val="26"/>
          <w:szCs w:val="26"/>
        </w:rPr>
        <w:t>арбитражного апелляционного суда</w:t>
      </w:r>
      <w:r w:rsidRPr="0079589F">
        <w:rPr>
          <w:rFonts w:ascii="Calibri" w:eastAsia="Calibri" w:hAnsi="Calibri" w:cs="Times New Roman"/>
        </w:rPr>
        <w:br/>
      </w:r>
      <w:r w:rsidRPr="0079589F">
        <w:rPr>
          <w:rFonts w:ascii="Times New Roman" w:eastAsia="Times New Roman" w:hAnsi="Times New Roman" w:cs="Times New Roman"/>
          <w:sz w:val="26"/>
          <w:szCs w:val="26"/>
        </w:rPr>
        <w:t xml:space="preserve">от </w:t>
      </w:r>
      <w:r w:rsidR="00062E05">
        <w:rPr>
          <w:rFonts w:ascii="Times New Roman" w:eastAsia="Times New Roman" w:hAnsi="Times New Roman" w:cs="Times New Roman"/>
          <w:sz w:val="26"/>
          <w:szCs w:val="26"/>
        </w:rPr>
        <w:t>26</w:t>
      </w:r>
      <w:r w:rsidRPr="0079589F">
        <w:rPr>
          <w:rFonts w:ascii="Times New Roman" w:eastAsia="Times New Roman" w:hAnsi="Times New Roman" w:cs="Times New Roman"/>
          <w:sz w:val="26"/>
          <w:szCs w:val="26"/>
        </w:rPr>
        <w:t xml:space="preserve"> ию</w:t>
      </w:r>
      <w:r w:rsidR="00062E05">
        <w:rPr>
          <w:rFonts w:ascii="Times New Roman" w:eastAsia="Times New Roman" w:hAnsi="Times New Roman" w:cs="Times New Roman"/>
          <w:sz w:val="26"/>
          <w:szCs w:val="26"/>
        </w:rPr>
        <w:t>ня</w:t>
      </w:r>
      <w:r w:rsidRPr="0079589F">
        <w:rPr>
          <w:rFonts w:ascii="Times New Roman" w:eastAsia="Times New Roman" w:hAnsi="Times New Roman" w:cs="Times New Roman"/>
          <w:sz w:val="26"/>
          <w:szCs w:val="26"/>
        </w:rPr>
        <w:t xml:space="preserve"> 202</w:t>
      </w:r>
      <w:r w:rsidR="00062E05">
        <w:rPr>
          <w:rFonts w:ascii="Times New Roman" w:eastAsia="Times New Roman" w:hAnsi="Times New Roman" w:cs="Times New Roman"/>
          <w:sz w:val="26"/>
          <w:szCs w:val="26"/>
        </w:rPr>
        <w:t>6</w:t>
      </w:r>
      <w:r w:rsidRPr="0079589F">
        <w:rPr>
          <w:rFonts w:ascii="Times New Roman" w:eastAsia="Times New Roman" w:hAnsi="Times New Roman" w:cs="Times New Roman"/>
          <w:sz w:val="26"/>
          <w:szCs w:val="26"/>
        </w:rPr>
        <w:t xml:space="preserve"> года № 7</w:t>
      </w:r>
      <w:r w:rsidRPr="0079589F">
        <w:rPr>
          <w:rFonts w:ascii="Calibri" w:eastAsia="Calibri" w:hAnsi="Calibri" w:cs="Times New Roman"/>
        </w:rPr>
        <w:br/>
      </w:r>
    </w:p>
    <w:p w14:paraId="7D0C5161" w14:textId="77777777" w:rsidR="0079589F" w:rsidRPr="0079589F" w:rsidRDefault="0079589F" w:rsidP="0079589F">
      <w:pPr>
        <w:spacing w:after="0" w:line="360" w:lineRule="auto"/>
        <w:ind w:firstLine="708"/>
        <w:contextualSpacing/>
        <w:jc w:val="both"/>
        <w:rPr>
          <w:rFonts w:ascii="Times New Roman" w:eastAsia="Calibri" w:hAnsi="Times New Roman" w:cs="Times New Roman"/>
          <w:sz w:val="16"/>
          <w:szCs w:val="16"/>
        </w:rPr>
      </w:pPr>
    </w:p>
    <w:p w14:paraId="5C9AF6F7" w14:textId="1C4783FD" w:rsidR="0079589F" w:rsidRPr="0079589F" w:rsidRDefault="0079589F" w:rsidP="00062E05">
      <w:pPr>
        <w:spacing w:after="0"/>
        <w:ind w:firstLine="567"/>
        <w:jc w:val="center"/>
        <w:rPr>
          <w:rFonts w:ascii="Times New Roman" w:eastAsia="Calibri" w:hAnsi="Times New Roman" w:cs="Times New Roman"/>
          <w:b/>
          <w:sz w:val="28"/>
          <w:szCs w:val="28"/>
        </w:rPr>
      </w:pPr>
      <w:r w:rsidRPr="0079589F">
        <w:rPr>
          <w:rFonts w:ascii="Times New Roman" w:eastAsia="Calibri" w:hAnsi="Times New Roman" w:cs="Times New Roman"/>
          <w:b/>
          <w:sz w:val="28"/>
          <w:szCs w:val="28"/>
        </w:rPr>
        <w:t>Обзор судебной практики Восьмого арбитражного апелляционного суда по вопросам исключения из конкурсной массы имущества и денежных средств по делам о банкротстве физических лиц</w:t>
      </w:r>
    </w:p>
    <w:p w14:paraId="535BCC87" w14:textId="77777777" w:rsidR="0079589F" w:rsidRDefault="0079589F" w:rsidP="00E21FFD">
      <w:pPr>
        <w:shd w:val="clear" w:color="auto" w:fill="FFFFFF"/>
        <w:spacing w:after="0" w:line="240" w:lineRule="auto"/>
        <w:ind w:firstLine="709"/>
        <w:jc w:val="both"/>
        <w:rPr>
          <w:rFonts w:ascii="Times New Roman" w:eastAsia="Times New Roman" w:hAnsi="Times New Roman" w:cs="Times New Roman"/>
          <w:b/>
          <w:bCs/>
          <w:sz w:val="24"/>
          <w:szCs w:val="24"/>
          <w:lang w:eastAsia="ru-RU"/>
        </w:rPr>
      </w:pPr>
    </w:p>
    <w:p w14:paraId="3FE5B7F3" w14:textId="04404A36" w:rsidR="00D53D2D" w:rsidRPr="00062E05" w:rsidRDefault="00E21FFD" w:rsidP="00062E05">
      <w:pPr>
        <w:spacing w:after="0" w:line="240" w:lineRule="auto"/>
        <w:ind w:firstLine="709"/>
        <w:jc w:val="both"/>
        <w:rPr>
          <w:rFonts w:ascii="Times New Roman" w:hAnsi="Times New Roman" w:cs="Times New Roman"/>
          <w:b/>
          <w:bCs/>
          <w:sz w:val="28"/>
          <w:szCs w:val="28"/>
        </w:rPr>
      </w:pPr>
      <w:r w:rsidRPr="00062E05">
        <w:rPr>
          <w:rFonts w:ascii="Times New Roman" w:hAnsi="Times New Roman" w:cs="Times New Roman"/>
          <w:b/>
          <w:bCs/>
          <w:sz w:val="28"/>
          <w:szCs w:val="28"/>
        </w:rPr>
        <w:t>1</w:t>
      </w:r>
      <w:r w:rsidR="00B650E7" w:rsidRPr="00062E05">
        <w:rPr>
          <w:rFonts w:ascii="Times New Roman" w:hAnsi="Times New Roman" w:cs="Times New Roman"/>
          <w:b/>
          <w:bCs/>
          <w:sz w:val="28"/>
          <w:szCs w:val="28"/>
        </w:rPr>
        <w:t>.</w:t>
      </w:r>
      <w:r w:rsidR="00A54EC0" w:rsidRPr="00062E05">
        <w:rPr>
          <w:rFonts w:ascii="Times New Roman" w:hAnsi="Times New Roman" w:cs="Times New Roman"/>
          <w:b/>
          <w:bCs/>
          <w:sz w:val="28"/>
          <w:szCs w:val="28"/>
        </w:rPr>
        <w:t> </w:t>
      </w:r>
      <w:r w:rsidR="00D53D2D" w:rsidRPr="00062E05">
        <w:rPr>
          <w:rFonts w:ascii="Times New Roman" w:hAnsi="Times New Roman" w:cs="Times New Roman"/>
          <w:b/>
          <w:bCs/>
          <w:sz w:val="28"/>
          <w:szCs w:val="28"/>
        </w:rPr>
        <w:t>Для обоснования необходимости исключения дополнительной денежной суммы из конкурсной массы недостаточно указания на ее статус как социальной выплаты.</w:t>
      </w:r>
    </w:p>
    <w:p w14:paraId="6ACEB393" w14:textId="0EC708FD"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рамках дела о банкротстве гражданина его финансовый управляющий обратился в арбитражный суд с заявлением о взыскании с должника суммы излишне полученной пенсии за 2022 год, суммы излишне полученной пенси</w:t>
      </w:r>
      <w:r w:rsidR="00E21FFD" w:rsidRPr="00062E05">
        <w:rPr>
          <w:rFonts w:ascii="Times New Roman" w:hAnsi="Times New Roman" w:cs="Times New Roman"/>
          <w:sz w:val="28"/>
          <w:szCs w:val="28"/>
        </w:rPr>
        <w:t>и</w:t>
      </w:r>
      <w:r w:rsidRPr="00062E05">
        <w:rPr>
          <w:rFonts w:ascii="Times New Roman" w:hAnsi="Times New Roman" w:cs="Times New Roman"/>
          <w:sz w:val="28"/>
          <w:szCs w:val="28"/>
        </w:rPr>
        <w:t xml:space="preserve"> за 2023 год, согласно представленному расчету. </w:t>
      </w:r>
    </w:p>
    <w:p w14:paraId="16CC077D"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Определением суда отказано в удовлетворении заявления финансового управляющего. </w:t>
      </w:r>
    </w:p>
    <w:p w14:paraId="2C480E45" w14:textId="043534D3"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Постановлением апелляционного суда определение суда отменено, принят новый судебный акт, которым на должника возложена обязанность перечислять в конкурсную массу ежемесячно, начиная с 18.01.2024 (дата вынесения судебного акта судом первой инстанции) в течение всей процедуры банкротства денежные средства в размере, превышающем величину прожиточного минимума для пенсионеров по Российской Федерации (прожиточного минимума для пенсионеров, установленного в субъекте </w:t>
      </w:r>
      <w:r w:rsidR="00E21FFD" w:rsidRPr="00062E05">
        <w:rPr>
          <w:rFonts w:ascii="Times New Roman" w:hAnsi="Times New Roman" w:cs="Times New Roman"/>
          <w:sz w:val="28"/>
          <w:szCs w:val="28"/>
        </w:rPr>
        <w:t>Российской Федерации</w:t>
      </w:r>
      <w:r w:rsidRPr="00062E05">
        <w:rPr>
          <w:rFonts w:ascii="Times New Roman" w:hAnsi="Times New Roman" w:cs="Times New Roman"/>
          <w:sz w:val="28"/>
          <w:szCs w:val="28"/>
        </w:rPr>
        <w:t>, если величин</w:t>
      </w:r>
      <w:r w:rsidR="00E21FFD" w:rsidRPr="00062E05">
        <w:rPr>
          <w:rFonts w:ascii="Times New Roman" w:hAnsi="Times New Roman" w:cs="Times New Roman"/>
          <w:sz w:val="28"/>
          <w:szCs w:val="28"/>
        </w:rPr>
        <w:t>а</w:t>
      </w:r>
      <w:r w:rsidRPr="00062E05">
        <w:rPr>
          <w:rFonts w:ascii="Times New Roman" w:hAnsi="Times New Roman" w:cs="Times New Roman"/>
          <w:sz w:val="28"/>
          <w:szCs w:val="28"/>
        </w:rPr>
        <w:t xml:space="preserve"> указанного прожиточного минимума превышает величину прожиточного минимума для пенсионеров в целом по Российской Федерации). </w:t>
      </w:r>
    </w:p>
    <w:p w14:paraId="635827F5"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Суд апелляционной инстанции счел, что поскольку размер страховой пенсии по старости должника превышает величину прожиточного минимума, установленного для пенсионеров, денежные средства в размере, превышающем прожиточный минимум, подлежат направлению должником в конкурсную массу путем перечисления на расчетный счет по реквизитам, указанным финансовым управляющим. </w:t>
      </w:r>
    </w:p>
    <w:p w14:paraId="4801D95D"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Из материалов дела следует, что на основании заявления кредитора определением суда от 05.03.2021 возбуждено дело о банкротстве гражданина. </w:t>
      </w:r>
    </w:p>
    <w:p w14:paraId="09FCAC31"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Решением суда от 16.06.2022 должник признан банкротом, введена процедура реализации имущества гражданина, утвержден финансовый управляющий. </w:t>
      </w:r>
    </w:p>
    <w:p w14:paraId="3D667A64" w14:textId="7893E9B1"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Должник является получателем страховой пенсии по старости в размере 20</w:t>
      </w:r>
      <w:r w:rsidR="00E21FFD" w:rsidRPr="00062E05">
        <w:rPr>
          <w:rFonts w:ascii="Times New Roman" w:hAnsi="Times New Roman" w:cs="Times New Roman"/>
          <w:sz w:val="28"/>
          <w:szCs w:val="28"/>
        </w:rPr>
        <w:t> </w:t>
      </w:r>
      <w:r w:rsidRPr="00062E05">
        <w:rPr>
          <w:rFonts w:ascii="Times New Roman" w:hAnsi="Times New Roman" w:cs="Times New Roman"/>
          <w:sz w:val="28"/>
          <w:szCs w:val="28"/>
        </w:rPr>
        <w:t>670,49</w:t>
      </w:r>
      <w:r w:rsidR="00E21FFD" w:rsidRPr="00062E05">
        <w:rPr>
          <w:rFonts w:ascii="Times New Roman" w:hAnsi="Times New Roman" w:cs="Times New Roman"/>
          <w:sz w:val="28"/>
          <w:szCs w:val="28"/>
        </w:rPr>
        <w:t> </w:t>
      </w:r>
      <w:r w:rsidRPr="00062E05">
        <w:rPr>
          <w:rFonts w:ascii="Times New Roman" w:hAnsi="Times New Roman" w:cs="Times New Roman"/>
          <w:sz w:val="28"/>
          <w:szCs w:val="28"/>
        </w:rPr>
        <w:t xml:space="preserve">руб. </w:t>
      </w:r>
    </w:p>
    <w:p w14:paraId="1F7216B6"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lastRenderedPageBreak/>
        <w:t xml:space="preserve">Финансовый управляющий обратился в арбитражный суд с указанным заявлением, полагая, что исполнительский иммунитет не распространяется на денежные средства, получаемые должником, за исключением прожиточного минимума, установленного на территории региона проживания должника, другие выплаты, получаемые должником, являются его доходами и подлежат включению в конкурсную массу. </w:t>
      </w:r>
    </w:p>
    <w:p w14:paraId="76DE096C" w14:textId="646A4CEE"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Апелляционный суд, отменяя определение суда и вынося новый судебный акт, указал, что, исходя из содержания заявления финансового управляющего, оно направлено на разрешение разногласий относительно размера получаемой должником сверх прожиточного минимума страховой пенсии по старости, подлежащей поступлению в конкурсную массу, и должно было рассматриваться в порядке статьи 60 </w:t>
      </w:r>
      <w:r w:rsidR="00E21FFD" w:rsidRPr="00062E05">
        <w:rPr>
          <w:rFonts w:ascii="Times New Roman" w:hAnsi="Times New Roman" w:cs="Times New Roman"/>
          <w:sz w:val="28"/>
          <w:szCs w:val="28"/>
        </w:rPr>
        <w:t>Федерального закона от 26.10.2002 № 127-ФЗ «О несостоятельности (банкротстве)»</w:t>
      </w:r>
      <w:r w:rsidR="00E21FFD" w:rsidRPr="00062E05">
        <w:rPr>
          <w:rStyle w:val="a6"/>
          <w:rFonts w:ascii="Times New Roman" w:hAnsi="Times New Roman" w:cs="Times New Roman"/>
          <w:sz w:val="28"/>
          <w:szCs w:val="28"/>
        </w:rPr>
        <w:footnoteReference w:id="1"/>
      </w:r>
      <w:r w:rsidRPr="00062E05">
        <w:rPr>
          <w:rFonts w:ascii="Times New Roman" w:hAnsi="Times New Roman" w:cs="Times New Roman"/>
          <w:sz w:val="28"/>
          <w:szCs w:val="28"/>
        </w:rPr>
        <w:t xml:space="preserve"> </w:t>
      </w:r>
    </w:p>
    <w:p w14:paraId="3F1C751D" w14:textId="218B311F"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Ввиду чего, суд апелляционной инстанции разрешил разногласия, возложив на должника обязанность перечислять в конкурсную массу ежемесячно, начиная с 18.01.2024 в течение всей процедуры банкротства денежные средства в размере, превышающем величину прожиточного минимума для пенсионеров по Российской Федерации (прожиточного минимума для пенсионеров, установленного в субъекте </w:t>
      </w:r>
      <w:r w:rsidR="00BA62FA" w:rsidRPr="00062E05">
        <w:rPr>
          <w:rFonts w:ascii="Times New Roman" w:hAnsi="Times New Roman" w:cs="Times New Roman"/>
          <w:sz w:val="28"/>
          <w:szCs w:val="28"/>
        </w:rPr>
        <w:t>Российской Федерации</w:t>
      </w:r>
      <w:r w:rsidRPr="00062E05">
        <w:rPr>
          <w:rFonts w:ascii="Times New Roman" w:hAnsi="Times New Roman" w:cs="Times New Roman"/>
          <w:sz w:val="28"/>
          <w:szCs w:val="28"/>
        </w:rPr>
        <w:t>, если величина указанного прожиточного минимума превышает величину прожиточного минимума для пенсионеров в целом по Российской Федерации).</w:t>
      </w:r>
    </w:p>
    <w:p w14:paraId="1DD7FC6E" w14:textId="77777777" w:rsidR="00BA62FA" w:rsidRPr="00062E05" w:rsidRDefault="00BA62FA"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Принимая указанный судебный акт суд апелляционной инстанции руководствовался следующим.</w:t>
      </w:r>
    </w:p>
    <w:p w14:paraId="41C59D32" w14:textId="01FBD42B"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Согласно абзацу второму пункта 5 статьи 213.25 Закона о банкротстве, разъяснений, изложенных в пункте 38 постановления Пленума Верховного Суда Российской Федерации № 45 от 13.10.2015 «О некоторых вопросах, связанных с введением в действие процедур, применяемых в делах о несостоятельности (банкротстве) граждан»</w:t>
      </w:r>
      <w:r w:rsidR="00BA62FA" w:rsidRPr="00062E05">
        <w:rPr>
          <w:rStyle w:val="a6"/>
          <w:rFonts w:ascii="Times New Roman" w:hAnsi="Times New Roman" w:cs="Times New Roman"/>
          <w:sz w:val="28"/>
          <w:szCs w:val="28"/>
        </w:rPr>
        <w:footnoteReference w:id="2"/>
      </w:r>
      <w:r w:rsidRPr="00062E05">
        <w:rPr>
          <w:rFonts w:ascii="Times New Roman" w:hAnsi="Times New Roman" w:cs="Times New Roman"/>
          <w:sz w:val="28"/>
          <w:szCs w:val="28"/>
        </w:rPr>
        <w:t xml:space="preserve">, с даты признания гражданина банкротом все права в отношении имущества, составляющего конкурсную массу, в том числе на распоряжение им, осуществляются только финансовым управляющим от имени гражданина и не могут осуществляться гражданином лично. </w:t>
      </w:r>
    </w:p>
    <w:p w14:paraId="552C61D4"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Пунктом 6 статьи 213.25 Закона о банкротстве предусмотрено, что в ходе реализации имущества гражданина финансовый управляющий от имени гражданина, в том числе, распоряжается средствами гражданина на счетах и во вкладах в кредитных организациях. </w:t>
      </w:r>
    </w:p>
    <w:p w14:paraId="22B1D39D" w14:textId="5204C0A4"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пункте 1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w:t>
      </w:r>
      <w:r w:rsidR="00BA62FA" w:rsidRPr="00062E05">
        <w:rPr>
          <w:rStyle w:val="a6"/>
          <w:rFonts w:ascii="Times New Roman" w:hAnsi="Times New Roman" w:cs="Times New Roman"/>
          <w:sz w:val="28"/>
          <w:szCs w:val="28"/>
        </w:rPr>
        <w:footnoteReference w:id="3"/>
      </w:r>
      <w:r w:rsidR="00BA62FA" w:rsidRPr="00062E05">
        <w:rPr>
          <w:rFonts w:ascii="Times New Roman" w:hAnsi="Times New Roman" w:cs="Times New Roman"/>
          <w:sz w:val="28"/>
          <w:szCs w:val="28"/>
        </w:rPr>
        <w:t xml:space="preserve"> </w:t>
      </w:r>
      <w:r w:rsidRPr="00062E05">
        <w:rPr>
          <w:rFonts w:ascii="Times New Roman" w:hAnsi="Times New Roman" w:cs="Times New Roman"/>
          <w:sz w:val="28"/>
          <w:szCs w:val="28"/>
        </w:rPr>
        <w:t xml:space="preserve">разъяснено, что по общему правилу, в конкурсную </w:t>
      </w:r>
      <w:r w:rsidRPr="00062E05">
        <w:rPr>
          <w:rFonts w:ascii="Times New Roman" w:hAnsi="Times New Roman" w:cs="Times New Roman"/>
          <w:sz w:val="28"/>
          <w:szCs w:val="28"/>
        </w:rPr>
        <w:lastRenderedPageBreak/>
        <w:t>массу гражданина включается все его имущество, имеющееся на день принятия арбитражным судом решения о признании гражданина банкротом и введении процедуры реализации имущества, а также имущество, выявленное или приобретенное после принятия указанного решения (пункт 1 статьи 213.25 Закона о банкротстве), в том числе заработна</w:t>
      </w:r>
      <w:r w:rsidR="00F745C4" w:rsidRPr="00062E05">
        <w:rPr>
          <w:rFonts w:ascii="Times New Roman" w:hAnsi="Times New Roman" w:cs="Times New Roman"/>
          <w:sz w:val="28"/>
          <w:szCs w:val="28"/>
        </w:rPr>
        <w:t>я плата и иные доходы должника.</w:t>
      </w:r>
    </w:p>
    <w:p w14:paraId="1B100075"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конкурсную массу не включаются получаемые должником выплаты, предназначенные для содержания иных лиц (например, алименты на несовершеннолетних детей; страховая пенсия по случаю потери кормильца, назначенная ребенку; пособие на ребенка; социальные пенсии, пособия и меры социальной поддержки, установленные для детей-инвалидов, и т.п.). </w:t>
      </w:r>
    </w:p>
    <w:p w14:paraId="4FEE5AD9"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пункта 3 статьи 213.25 Закона о банкротстве, не может превышать десять тысяч рублей. </w:t>
      </w:r>
    </w:p>
    <w:p w14:paraId="06202894" w14:textId="00642214"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Из конкурсной массы исключается имущество, на которое не может быть обращено взыскание в соответствии с гражданским процессуальным законодательством, в том числе деньги в размере установленной величины прожиточного минимума, приходящейся на самого гражданина-должника и лиц, находящихся на его иждивении (абзац первый пункта 3 статьи 213.25 Закона о банкротстве, статья 446 Гражданского процессуального кодекса Российской Федерации</w:t>
      </w:r>
      <w:r w:rsidR="00BA62FA" w:rsidRPr="00062E05">
        <w:rPr>
          <w:rStyle w:val="a6"/>
          <w:rFonts w:ascii="Times New Roman" w:hAnsi="Times New Roman" w:cs="Times New Roman"/>
          <w:sz w:val="28"/>
          <w:szCs w:val="28"/>
        </w:rPr>
        <w:footnoteReference w:id="4"/>
      </w:r>
      <w:r w:rsidRPr="00062E05">
        <w:rPr>
          <w:rFonts w:ascii="Times New Roman" w:hAnsi="Times New Roman" w:cs="Times New Roman"/>
          <w:sz w:val="28"/>
          <w:szCs w:val="28"/>
        </w:rPr>
        <w:t>).</w:t>
      </w:r>
    </w:p>
    <w:p w14:paraId="1AC15EE7" w14:textId="7E7D17BE"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При этом часть 1 статьи 101 Федерального закона от 02.10.2007 № 229-ФЗ «Об исполнительном производстве»</w:t>
      </w:r>
      <w:r w:rsidR="00BA62FA" w:rsidRPr="00062E05">
        <w:rPr>
          <w:rStyle w:val="a6"/>
          <w:rFonts w:ascii="Times New Roman" w:hAnsi="Times New Roman" w:cs="Times New Roman"/>
          <w:sz w:val="28"/>
          <w:szCs w:val="28"/>
        </w:rPr>
        <w:footnoteReference w:id="5"/>
      </w:r>
      <w:r w:rsidRPr="00062E05">
        <w:rPr>
          <w:rFonts w:ascii="Times New Roman" w:hAnsi="Times New Roman" w:cs="Times New Roman"/>
          <w:sz w:val="28"/>
          <w:szCs w:val="28"/>
        </w:rPr>
        <w:t xml:space="preserve"> предусматривает виды доходов, на которые не может быть обращено взыскание, и в порядке исключения из общего правила о невозможности обращения взыскания на страховое обеспечение по обязательному социальному страхованию допускает обращение взыскания на пенсии по старости и по инвалидности, а также на накопительную пенсию и срочную пенсионную выплату. </w:t>
      </w:r>
    </w:p>
    <w:p w14:paraId="53D20D22" w14:textId="1E7FBF92" w:rsidR="00E6768A"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Возможность удержания из страховой пенсии на основании исполнительных документов предусмотрена частью 1 статьи 29 </w:t>
      </w:r>
      <w:r w:rsidR="00E6768A" w:rsidRPr="00062E05">
        <w:rPr>
          <w:rFonts w:ascii="Times New Roman" w:hAnsi="Times New Roman" w:cs="Times New Roman"/>
          <w:sz w:val="28"/>
          <w:szCs w:val="28"/>
        </w:rPr>
        <w:t>Федерального закона от 28.12.2013 № 400-ФЗ «О страховых пенсиях».</w:t>
      </w:r>
    </w:p>
    <w:p w14:paraId="6BAFDFA4"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Таким образом, в силу действующего законодательства страховая пенсия не относится к числу доходов, на которые не может быть обращено взыскание, и подлежит включению в конкурсную массу при условии соблюдения требований о величине прожиточного минимума самого гражданина-должника и лиц, находящихся на его иждивении. </w:t>
      </w:r>
    </w:p>
    <w:p w14:paraId="55237DD4"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lastRenderedPageBreak/>
        <w:t xml:space="preserve">В соответствии с правовой позицией, изложенной в определении Конституционного Суда Российской Федерации от 17.01.2012 № 14-О-О, сама по себе такая возможность согласуется с задачами исполнительного производства, включающими правильное и своевременное исполнение судебных актов в целях защиты нарушенных прав, свобод и законных интересов граждан и организаций, - в противном случае ставился бы под сомнение конституционный принцип исполнимости судебного решения о взыскании денежных средств с должников - граждан, которые не имеют иного дохода, кроме пенсии. </w:t>
      </w:r>
    </w:p>
    <w:p w14:paraId="4D9F138B"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При разрешении разногласий суд апелляционный инстанции руководствовался также разъяснениями, данными в пункте 1 Постановления № 48, согласно которым из конкурсной массы должника подлежат исключению денежные средства в размере установленной законом величины прожиточного минимума. </w:t>
      </w:r>
    </w:p>
    <w:p w14:paraId="6ABD9A0E" w14:textId="14603E02"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Дополнительное исключение денежных средств из конкурсной массы допускается лишь в случае обоснованности указанных расходов и их документального подтверждения. В </w:t>
      </w:r>
      <w:r w:rsidR="00BA62FA" w:rsidRPr="00062E05">
        <w:rPr>
          <w:rFonts w:ascii="Times New Roman" w:hAnsi="Times New Roman" w:cs="Times New Roman"/>
          <w:sz w:val="28"/>
          <w:szCs w:val="28"/>
        </w:rPr>
        <w:t>рассматриваемом</w:t>
      </w:r>
      <w:r w:rsidRPr="00062E05">
        <w:rPr>
          <w:rFonts w:ascii="Times New Roman" w:hAnsi="Times New Roman" w:cs="Times New Roman"/>
          <w:sz w:val="28"/>
          <w:szCs w:val="28"/>
        </w:rPr>
        <w:t xml:space="preserve"> случае обосновани</w:t>
      </w:r>
      <w:r w:rsidR="00BA62FA" w:rsidRPr="00062E05">
        <w:rPr>
          <w:rFonts w:ascii="Times New Roman" w:hAnsi="Times New Roman" w:cs="Times New Roman"/>
          <w:sz w:val="28"/>
          <w:szCs w:val="28"/>
        </w:rPr>
        <w:t>я</w:t>
      </w:r>
      <w:r w:rsidRPr="00062E05">
        <w:rPr>
          <w:rFonts w:ascii="Times New Roman" w:hAnsi="Times New Roman" w:cs="Times New Roman"/>
          <w:sz w:val="28"/>
          <w:szCs w:val="28"/>
        </w:rPr>
        <w:t xml:space="preserve"> необходимости исключения дополнительной денежной суммы, кроме указания на ее статус как социальной выплаты, должником не приведено. </w:t>
      </w:r>
    </w:p>
    <w:p w14:paraId="06CBEDC5"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Судом апелляционной инстанции установлено, что финансовым управляющим требование о перечислении получаемой должником сверх прожиточного минимума страховой пенсии по старости в конкурсную массу заявлено 28.11.2023, при этом процедура реализации имущества гражданина введена в отношении должника 16.06.2022. </w:t>
      </w:r>
    </w:p>
    <w:p w14:paraId="586D5A82" w14:textId="77777777"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связи с указанным суд апелляционной инстанции определил 18.01.2024 как дату, с которой должник обязан перечислять денежные средства в размере, превышающем величину прожиточного минимума, поскольку в указанную дату судом первой инстанции должны были быть разрешены заявленные финансовым управляющим разногласия. </w:t>
      </w:r>
    </w:p>
    <w:p w14:paraId="7636130D" w14:textId="1507743D" w:rsidR="00D53D2D" w:rsidRPr="00062E05" w:rsidRDefault="00D53D2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При этом</w:t>
      </w:r>
      <w:r w:rsidR="00BA62FA" w:rsidRPr="00062E05">
        <w:rPr>
          <w:rFonts w:ascii="Times New Roman" w:hAnsi="Times New Roman" w:cs="Times New Roman"/>
          <w:sz w:val="28"/>
          <w:szCs w:val="28"/>
        </w:rPr>
        <w:t>, судом апелляционной инстанции</w:t>
      </w:r>
      <w:r w:rsidRPr="00062E05">
        <w:rPr>
          <w:rFonts w:ascii="Times New Roman" w:hAnsi="Times New Roman" w:cs="Times New Roman"/>
          <w:sz w:val="28"/>
          <w:szCs w:val="28"/>
        </w:rPr>
        <w:t xml:space="preserve"> учтена правовая позиция, изложенная в определении Верховного Суда Российской Федерации от 28.03.2022 №</w:t>
      </w:r>
      <w:r w:rsidR="00BA62FA" w:rsidRPr="00062E05">
        <w:rPr>
          <w:rFonts w:ascii="Times New Roman" w:hAnsi="Times New Roman" w:cs="Times New Roman"/>
          <w:sz w:val="28"/>
          <w:szCs w:val="28"/>
        </w:rPr>
        <w:t> </w:t>
      </w:r>
      <w:r w:rsidRPr="00062E05">
        <w:rPr>
          <w:rFonts w:ascii="Times New Roman" w:hAnsi="Times New Roman" w:cs="Times New Roman"/>
          <w:sz w:val="28"/>
          <w:szCs w:val="28"/>
        </w:rPr>
        <w:t>308-ЭС21-23129, согласно которой на финансовом управляющем лежит организация взаимодействия с должником в вопросе расходования пенсионных выплат, предполагающая доведение до сведения должника возможности ходатайствовать перед судом об исключении из конкурсной массы превышающих прожиточный минимум сумм, а также обязанность определить сумму пенсии, которая должна поступить в конкурсную массу.</w:t>
      </w:r>
    </w:p>
    <w:p w14:paraId="3EB05712" w14:textId="77777777" w:rsidR="00BA62FA" w:rsidRPr="00062E05" w:rsidRDefault="00BA62FA" w:rsidP="00062E05">
      <w:pPr>
        <w:spacing w:after="0" w:line="240" w:lineRule="auto"/>
        <w:ind w:firstLine="709"/>
        <w:jc w:val="both"/>
        <w:rPr>
          <w:rFonts w:ascii="Times New Roman" w:hAnsi="Times New Roman" w:cs="Times New Roman"/>
          <w:sz w:val="28"/>
          <w:szCs w:val="28"/>
        </w:rPr>
      </w:pPr>
    </w:p>
    <w:p w14:paraId="1385D429" w14:textId="76C68FDC" w:rsidR="00704E11" w:rsidRPr="00062E05" w:rsidRDefault="00D53D2D" w:rsidP="00062E05">
      <w:pPr>
        <w:spacing w:after="0" w:line="240" w:lineRule="auto"/>
        <w:ind w:firstLine="709"/>
        <w:jc w:val="both"/>
        <w:rPr>
          <w:rFonts w:ascii="Times New Roman" w:hAnsi="Times New Roman" w:cs="Times New Roman"/>
          <w:b/>
          <w:bCs/>
          <w:i/>
          <w:iCs/>
          <w:sz w:val="28"/>
          <w:szCs w:val="28"/>
        </w:rPr>
      </w:pPr>
      <w:r w:rsidRPr="00062E05">
        <w:rPr>
          <w:rFonts w:ascii="Times New Roman" w:hAnsi="Times New Roman" w:cs="Times New Roman"/>
          <w:b/>
          <w:bCs/>
          <w:i/>
          <w:iCs/>
          <w:sz w:val="28"/>
          <w:szCs w:val="28"/>
        </w:rPr>
        <w:t xml:space="preserve">Постановление Восьмого арбитражного апелляционного суда от 01.04.2024 по делу № </w:t>
      </w:r>
      <w:r w:rsidR="00B650E7" w:rsidRPr="00062E05">
        <w:rPr>
          <w:rFonts w:ascii="Times New Roman" w:hAnsi="Times New Roman" w:cs="Times New Roman"/>
          <w:b/>
          <w:bCs/>
          <w:i/>
          <w:iCs/>
          <w:sz w:val="28"/>
          <w:szCs w:val="28"/>
        </w:rPr>
        <w:t>А70-3325/2021</w:t>
      </w:r>
      <w:r w:rsidR="0070084F" w:rsidRPr="00062E05">
        <w:rPr>
          <w:rFonts w:ascii="Times New Roman" w:hAnsi="Times New Roman" w:cs="Times New Roman"/>
          <w:b/>
          <w:bCs/>
          <w:i/>
          <w:iCs/>
          <w:sz w:val="28"/>
          <w:szCs w:val="28"/>
        </w:rPr>
        <w:t>.</w:t>
      </w:r>
    </w:p>
    <w:p w14:paraId="0E023F64" w14:textId="77777777" w:rsidR="00BA62FA" w:rsidRPr="00062E05" w:rsidRDefault="00BA62FA" w:rsidP="00062E05">
      <w:pPr>
        <w:spacing w:after="0" w:line="240" w:lineRule="auto"/>
        <w:ind w:firstLine="709"/>
        <w:jc w:val="both"/>
        <w:rPr>
          <w:rFonts w:ascii="Times New Roman" w:hAnsi="Times New Roman" w:cs="Times New Roman"/>
          <w:b/>
          <w:bCs/>
          <w:i/>
          <w:iCs/>
          <w:sz w:val="28"/>
          <w:szCs w:val="28"/>
        </w:rPr>
      </w:pPr>
    </w:p>
    <w:p w14:paraId="55EC144B" w14:textId="7F7313D3" w:rsidR="00BA62FA" w:rsidRPr="00062E05" w:rsidRDefault="00BA62FA" w:rsidP="00062E05">
      <w:pPr>
        <w:spacing w:after="0" w:line="240" w:lineRule="auto"/>
        <w:ind w:firstLine="709"/>
        <w:jc w:val="both"/>
        <w:rPr>
          <w:rFonts w:ascii="Times New Roman" w:hAnsi="Times New Roman" w:cs="Times New Roman"/>
          <w:b/>
          <w:bCs/>
          <w:sz w:val="28"/>
          <w:szCs w:val="28"/>
        </w:rPr>
      </w:pPr>
      <w:r w:rsidRPr="00062E05">
        <w:rPr>
          <w:rFonts w:ascii="Times New Roman" w:hAnsi="Times New Roman" w:cs="Times New Roman"/>
          <w:b/>
          <w:bCs/>
          <w:sz w:val="28"/>
          <w:szCs w:val="28"/>
        </w:rPr>
        <w:t>2. </w:t>
      </w:r>
      <w:r w:rsidR="00006C7F" w:rsidRPr="00062E05">
        <w:rPr>
          <w:rFonts w:ascii="Times New Roman" w:hAnsi="Times New Roman" w:cs="Times New Roman"/>
          <w:b/>
          <w:bCs/>
          <w:iCs/>
          <w:sz w:val="28"/>
          <w:szCs w:val="28"/>
        </w:rPr>
        <w:t xml:space="preserve">Прекращение права собственности должника на спорное имущество в целях его исключения из конкурсной массы должно </w:t>
      </w:r>
      <w:r w:rsidR="00006C7F" w:rsidRPr="00062E05">
        <w:rPr>
          <w:rFonts w:ascii="Times New Roman" w:hAnsi="Times New Roman" w:cs="Times New Roman"/>
          <w:b/>
          <w:bCs/>
          <w:iCs/>
          <w:sz w:val="28"/>
          <w:szCs w:val="28"/>
        </w:rPr>
        <w:lastRenderedPageBreak/>
        <w:t xml:space="preserve">подтверждаться относимыми и допустимыми доказательствами, устраняющими сомнения </w:t>
      </w:r>
      <w:r w:rsidR="00E6768A" w:rsidRPr="00062E05">
        <w:rPr>
          <w:rFonts w:ascii="Times New Roman" w:hAnsi="Times New Roman" w:cs="Times New Roman"/>
          <w:b/>
          <w:bCs/>
          <w:iCs/>
          <w:sz w:val="28"/>
          <w:szCs w:val="28"/>
        </w:rPr>
        <w:t>в</w:t>
      </w:r>
      <w:r w:rsidR="00006C7F" w:rsidRPr="00062E05">
        <w:rPr>
          <w:rFonts w:ascii="Times New Roman" w:hAnsi="Times New Roman" w:cs="Times New Roman"/>
          <w:b/>
          <w:bCs/>
          <w:iCs/>
          <w:sz w:val="28"/>
          <w:szCs w:val="28"/>
        </w:rPr>
        <w:t xml:space="preserve"> мнимости </w:t>
      </w:r>
      <w:r w:rsidR="00E6768A" w:rsidRPr="00062E05">
        <w:rPr>
          <w:rFonts w:ascii="Times New Roman" w:hAnsi="Times New Roman" w:cs="Times New Roman"/>
          <w:b/>
          <w:bCs/>
          <w:iCs/>
          <w:sz w:val="28"/>
          <w:szCs w:val="28"/>
        </w:rPr>
        <w:t>выбытия имущества из имущественной сферы должника-гражданина</w:t>
      </w:r>
      <w:r w:rsidR="00006C7F" w:rsidRPr="00062E05">
        <w:rPr>
          <w:rFonts w:ascii="Times New Roman" w:hAnsi="Times New Roman" w:cs="Times New Roman"/>
          <w:b/>
          <w:bCs/>
          <w:iCs/>
          <w:sz w:val="28"/>
          <w:szCs w:val="28"/>
        </w:rPr>
        <w:t>.</w:t>
      </w:r>
    </w:p>
    <w:p w14:paraId="26A65651" w14:textId="77777777" w:rsidR="00BA62FA" w:rsidRPr="00062E05" w:rsidRDefault="00BA62FA"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В</w:t>
      </w:r>
      <w:r w:rsidR="0070084F" w:rsidRPr="00062E05">
        <w:rPr>
          <w:rFonts w:ascii="Times New Roman" w:hAnsi="Times New Roman" w:cs="Times New Roman"/>
          <w:iCs/>
          <w:sz w:val="28"/>
          <w:szCs w:val="28"/>
        </w:rPr>
        <w:t xml:space="preserve"> деле о банкротстве </w:t>
      </w:r>
      <w:r w:rsidRPr="00062E05">
        <w:rPr>
          <w:rFonts w:ascii="Times New Roman" w:hAnsi="Times New Roman" w:cs="Times New Roman"/>
          <w:iCs/>
          <w:sz w:val="28"/>
          <w:szCs w:val="28"/>
        </w:rPr>
        <w:t>гражданина-должника И.</w:t>
      </w:r>
      <w:r w:rsidR="0070084F" w:rsidRPr="00062E05">
        <w:rPr>
          <w:rFonts w:ascii="Times New Roman" w:hAnsi="Times New Roman" w:cs="Times New Roman"/>
          <w:iCs/>
          <w:sz w:val="28"/>
          <w:szCs w:val="28"/>
        </w:rPr>
        <w:t xml:space="preserve"> </w:t>
      </w:r>
      <w:r w:rsidRPr="00062E05">
        <w:rPr>
          <w:rFonts w:ascii="Times New Roman" w:hAnsi="Times New Roman" w:cs="Times New Roman"/>
          <w:iCs/>
          <w:sz w:val="28"/>
          <w:szCs w:val="28"/>
        </w:rPr>
        <w:t xml:space="preserve"> гражданка Б. </w:t>
      </w:r>
      <w:r w:rsidR="0070084F" w:rsidRPr="00062E05">
        <w:rPr>
          <w:rFonts w:ascii="Times New Roman" w:hAnsi="Times New Roman" w:cs="Times New Roman"/>
          <w:iCs/>
          <w:sz w:val="28"/>
          <w:szCs w:val="28"/>
        </w:rPr>
        <w:t xml:space="preserve">обратилась в </w:t>
      </w:r>
      <w:r w:rsidRPr="00062E05">
        <w:rPr>
          <w:rFonts w:ascii="Times New Roman" w:hAnsi="Times New Roman" w:cs="Times New Roman"/>
          <w:iCs/>
          <w:sz w:val="28"/>
          <w:szCs w:val="28"/>
        </w:rPr>
        <w:t>а</w:t>
      </w:r>
      <w:r w:rsidR="0070084F" w:rsidRPr="00062E05">
        <w:rPr>
          <w:rFonts w:ascii="Times New Roman" w:hAnsi="Times New Roman" w:cs="Times New Roman"/>
          <w:iCs/>
          <w:sz w:val="28"/>
          <w:szCs w:val="28"/>
        </w:rPr>
        <w:t>рбитражный суд с заявлением об исключении из конкурсной массы должника транспортного средства Lexus LS460 2007 года выпуска.</w:t>
      </w:r>
    </w:p>
    <w:p w14:paraId="68FD1E0F" w14:textId="77777777" w:rsidR="00BA62F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Определением </w:t>
      </w:r>
      <w:r w:rsidR="00BA62FA" w:rsidRPr="00062E05">
        <w:rPr>
          <w:rFonts w:ascii="Times New Roman" w:hAnsi="Times New Roman" w:cs="Times New Roman"/>
          <w:iCs/>
          <w:sz w:val="28"/>
          <w:szCs w:val="28"/>
        </w:rPr>
        <w:t>с</w:t>
      </w:r>
      <w:r w:rsidRPr="00062E05">
        <w:rPr>
          <w:rFonts w:ascii="Times New Roman" w:hAnsi="Times New Roman" w:cs="Times New Roman"/>
          <w:iCs/>
          <w:sz w:val="28"/>
          <w:szCs w:val="28"/>
        </w:rPr>
        <w:t>уда заявление</w:t>
      </w:r>
      <w:r w:rsidR="00BA62FA" w:rsidRPr="00062E05">
        <w:rPr>
          <w:rFonts w:ascii="Times New Roman" w:hAnsi="Times New Roman" w:cs="Times New Roman"/>
          <w:iCs/>
          <w:sz w:val="28"/>
          <w:szCs w:val="28"/>
        </w:rPr>
        <w:t xml:space="preserve"> Б.</w:t>
      </w:r>
      <w:r w:rsidRPr="00062E05">
        <w:rPr>
          <w:rFonts w:ascii="Times New Roman" w:hAnsi="Times New Roman" w:cs="Times New Roman"/>
          <w:iCs/>
          <w:sz w:val="28"/>
          <w:szCs w:val="28"/>
        </w:rPr>
        <w:t xml:space="preserve"> удовлетворено. </w:t>
      </w:r>
    </w:p>
    <w:p w14:paraId="5F5135E8" w14:textId="29EA6F05"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Постановлением арбитражного апелляционного суда определение суда первой инстанции отменено, принят новый судебный акт об отказе в удовлетворении заявления.</w:t>
      </w:r>
    </w:p>
    <w:p w14:paraId="0092C9EB" w14:textId="77777777" w:rsidR="00BA62F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Как следует из материалов дела, решением суда от 05.05.2022 должник признан несостоятельным (банкротом), в отношении него введена процедура реализации имущества гражданина, </w:t>
      </w:r>
      <w:r w:rsidR="00BA62FA" w:rsidRPr="00062E05">
        <w:rPr>
          <w:rFonts w:ascii="Times New Roman" w:hAnsi="Times New Roman" w:cs="Times New Roman"/>
          <w:iCs/>
          <w:sz w:val="28"/>
          <w:szCs w:val="28"/>
        </w:rPr>
        <w:t xml:space="preserve">утвержден </w:t>
      </w:r>
      <w:r w:rsidRPr="00062E05">
        <w:rPr>
          <w:rFonts w:ascii="Times New Roman" w:hAnsi="Times New Roman" w:cs="Times New Roman"/>
          <w:iCs/>
          <w:sz w:val="28"/>
          <w:szCs w:val="28"/>
        </w:rPr>
        <w:t>финансовы</w:t>
      </w:r>
      <w:r w:rsidR="00BA62FA" w:rsidRPr="00062E05">
        <w:rPr>
          <w:rFonts w:ascii="Times New Roman" w:hAnsi="Times New Roman" w:cs="Times New Roman"/>
          <w:iCs/>
          <w:sz w:val="28"/>
          <w:szCs w:val="28"/>
        </w:rPr>
        <w:t>й</w:t>
      </w:r>
      <w:r w:rsidRPr="00062E05">
        <w:rPr>
          <w:rFonts w:ascii="Times New Roman" w:hAnsi="Times New Roman" w:cs="Times New Roman"/>
          <w:iCs/>
          <w:sz w:val="28"/>
          <w:szCs w:val="28"/>
        </w:rPr>
        <w:t xml:space="preserve"> управляющи</w:t>
      </w:r>
      <w:r w:rsidR="00BA62FA" w:rsidRPr="00062E05">
        <w:rPr>
          <w:rFonts w:ascii="Times New Roman" w:hAnsi="Times New Roman" w:cs="Times New Roman"/>
          <w:iCs/>
          <w:sz w:val="28"/>
          <w:szCs w:val="28"/>
        </w:rPr>
        <w:t>й.</w:t>
      </w:r>
    </w:p>
    <w:p w14:paraId="1A90CA2D" w14:textId="77777777" w:rsidR="00BA62FA" w:rsidRPr="00062E05" w:rsidRDefault="00BA62FA"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При проведении мероприятий по установлению имущественного положения должника на основании сведений компетентного органа, осуществляющего учет движимого имущества, установлено, что</w:t>
      </w:r>
      <w:r w:rsidR="0070084F" w:rsidRPr="00062E05">
        <w:rPr>
          <w:rFonts w:ascii="Times New Roman" w:hAnsi="Times New Roman" w:cs="Times New Roman"/>
          <w:iCs/>
          <w:sz w:val="28"/>
          <w:szCs w:val="28"/>
        </w:rPr>
        <w:t xml:space="preserve"> должник является собственником транспортного средства. Финансовым управляющим данное имущество включено в конкурсную массу. </w:t>
      </w:r>
    </w:p>
    <w:p w14:paraId="2B3DAC25" w14:textId="77777777" w:rsidR="00BA62F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Обращаясь с заявлением об исключении имущества из конкурсной массы должника, </w:t>
      </w:r>
      <w:r w:rsidR="00BA62FA" w:rsidRPr="00062E05">
        <w:rPr>
          <w:rFonts w:ascii="Times New Roman" w:hAnsi="Times New Roman" w:cs="Times New Roman"/>
          <w:iCs/>
          <w:sz w:val="28"/>
          <w:szCs w:val="28"/>
        </w:rPr>
        <w:t>Б.</w:t>
      </w:r>
      <w:r w:rsidRPr="00062E05">
        <w:rPr>
          <w:rFonts w:ascii="Times New Roman" w:hAnsi="Times New Roman" w:cs="Times New Roman"/>
          <w:iCs/>
          <w:sz w:val="28"/>
          <w:szCs w:val="28"/>
        </w:rPr>
        <w:t xml:space="preserve"> указала на то, что автомобиль выбыл из владения </w:t>
      </w:r>
      <w:r w:rsidR="00BA62FA" w:rsidRPr="00062E05">
        <w:rPr>
          <w:rFonts w:ascii="Times New Roman" w:hAnsi="Times New Roman" w:cs="Times New Roman"/>
          <w:iCs/>
          <w:sz w:val="28"/>
          <w:szCs w:val="28"/>
        </w:rPr>
        <w:t>должника И.</w:t>
      </w:r>
      <w:r w:rsidRPr="00062E05">
        <w:rPr>
          <w:rFonts w:ascii="Times New Roman" w:hAnsi="Times New Roman" w:cs="Times New Roman"/>
          <w:iCs/>
          <w:sz w:val="28"/>
          <w:szCs w:val="28"/>
        </w:rPr>
        <w:t xml:space="preserve"> в связи с заключением договора купли-продажи транспортного средства от 01.08.2018, в связи с чем с августа 2018 года заявитель является собственником автомобиля, включ</w:t>
      </w:r>
      <w:r w:rsidR="00BA62FA" w:rsidRPr="00062E05">
        <w:rPr>
          <w:rFonts w:ascii="Times New Roman" w:hAnsi="Times New Roman" w:cs="Times New Roman"/>
          <w:iCs/>
          <w:sz w:val="28"/>
          <w:szCs w:val="28"/>
        </w:rPr>
        <w:t>е</w:t>
      </w:r>
      <w:r w:rsidRPr="00062E05">
        <w:rPr>
          <w:rFonts w:ascii="Times New Roman" w:hAnsi="Times New Roman" w:cs="Times New Roman"/>
          <w:iCs/>
          <w:sz w:val="28"/>
          <w:szCs w:val="28"/>
        </w:rPr>
        <w:t xml:space="preserve">нного в конкурсную массу должника. </w:t>
      </w:r>
    </w:p>
    <w:p w14:paraId="60DCB598"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Удовлетворяя заявление, суд первой инстанции исходил из того, что транспортное средство выбыло из владения должника на основании договора купли-продажи, который не оспорен и не признан недействительным. </w:t>
      </w:r>
    </w:p>
    <w:p w14:paraId="498DE603" w14:textId="4F49B7A6" w:rsidR="0070084F" w:rsidRPr="00062E05" w:rsidRDefault="00006C7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А</w:t>
      </w:r>
      <w:r w:rsidR="0070084F" w:rsidRPr="00062E05">
        <w:rPr>
          <w:rFonts w:ascii="Times New Roman" w:hAnsi="Times New Roman" w:cs="Times New Roman"/>
          <w:iCs/>
          <w:sz w:val="28"/>
          <w:szCs w:val="28"/>
        </w:rPr>
        <w:t>рбитражный апелляционный суд не согласился с выводами суда первой инстанции, отменяя определение суда, исходил из мнимости договора купли-продажи, отсутствия оснований для исключения транспортного средства из конкурсной массы должника.</w:t>
      </w:r>
    </w:p>
    <w:p w14:paraId="48B78E98" w14:textId="26C6E9D2" w:rsidR="00006C7F" w:rsidRPr="00062E05" w:rsidRDefault="00006C7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Суд апелляционной инстанции исходил из следующего.</w:t>
      </w:r>
    </w:p>
    <w:p w14:paraId="04DFC417"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 составляет конкурсную массу, за исключением имущества, определенного пунктом 3 настоящей статьи (пункт 1 статьи 213.25 Закон</w:t>
      </w:r>
      <w:r w:rsidR="00006C7F" w:rsidRPr="00062E05">
        <w:rPr>
          <w:rFonts w:ascii="Times New Roman" w:hAnsi="Times New Roman" w:cs="Times New Roman"/>
          <w:iCs/>
          <w:sz w:val="28"/>
          <w:szCs w:val="28"/>
        </w:rPr>
        <w:t>а</w:t>
      </w:r>
      <w:r w:rsidRPr="00062E05">
        <w:rPr>
          <w:rFonts w:ascii="Times New Roman" w:hAnsi="Times New Roman" w:cs="Times New Roman"/>
          <w:iCs/>
          <w:sz w:val="28"/>
          <w:szCs w:val="28"/>
        </w:rPr>
        <w:t xml:space="preserve"> о банкротстве). </w:t>
      </w:r>
    </w:p>
    <w:p w14:paraId="6D9431AE"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Из имущества должника, которое составляет конкурсную массу, исключаются имущество, изъятое из оборота, имущественные права, связанные с личностью должника, в том числе права, основанные на имеющейся лицензии на осуществление отдельных видов деятельности, а также иное предусмотренное настоящим Федеральным законом имущество (пункт 2 статьи 131 Закона о банкротстве). </w:t>
      </w:r>
    </w:p>
    <w:p w14:paraId="3A7F3EF7"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lastRenderedPageBreak/>
        <w:t>По смыслу привед</w:t>
      </w:r>
      <w:r w:rsidR="00006C7F" w:rsidRPr="00062E05">
        <w:rPr>
          <w:rFonts w:ascii="Times New Roman" w:hAnsi="Times New Roman" w:cs="Times New Roman"/>
          <w:iCs/>
          <w:sz w:val="28"/>
          <w:szCs w:val="28"/>
        </w:rPr>
        <w:t>е</w:t>
      </w:r>
      <w:r w:rsidRPr="00062E05">
        <w:rPr>
          <w:rFonts w:ascii="Times New Roman" w:hAnsi="Times New Roman" w:cs="Times New Roman"/>
          <w:iCs/>
          <w:sz w:val="28"/>
          <w:szCs w:val="28"/>
        </w:rPr>
        <w:t>нных норм права в конкурсную массу должника не может быть</w:t>
      </w:r>
      <w:r w:rsidR="00006C7F" w:rsidRPr="00062E05">
        <w:rPr>
          <w:rFonts w:ascii="Times New Roman" w:hAnsi="Times New Roman" w:cs="Times New Roman"/>
          <w:iCs/>
          <w:sz w:val="28"/>
          <w:szCs w:val="28"/>
        </w:rPr>
        <w:t xml:space="preserve"> </w:t>
      </w:r>
      <w:r w:rsidRPr="00062E05">
        <w:rPr>
          <w:rFonts w:ascii="Times New Roman" w:hAnsi="Times New Roman" w:cs="Times New Roman"/>
          <w:iCs/>
          <w:sz w:val="28"/>
          <w:szCs w:val="28"/>
        </w:rPr>
        <w:t>включено имущество третьих лиц.</w:t>
      </w:r>
    </w:p>
    <w:p w14:paraId="00EA2A2D"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 В пункте 36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лицо, обратившееся в суд с иском об истребовании своего имущества из чужого незаконного владения, должно доказать свое право собственности на имущество, находящееся во владении ответчика. </w:t>
      </w:r>
    </w:p>
    <w:p w14:paraId="7F379032" w14:textId="77777777" w:rsidR="00006C7F" w:rsidRPr="00062E05" w:rsidRDefault="00006C7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В рассматриваемом случае, исходя из совокупности собранных по обособленному спору доказательств, при оценке доводов финансового управляющего и кредитора о ничтожности договора купли-продажи от 01.08.2018 в силу его мнимости (статья 170 Гражданского кодекса Российской Федерации) установлено, что </w:t>
      </w:r>
      <w:r w:rsidR="0070084F" w:rsidRPr="00062E05">
        <w:rPr>
          <w:rFonts w:ascii="Times New Roman" w:hAnsi="Times New Roman" w:cs="Times New Roman"/>
          <w:iCs/>
          <w:sz w:val="28"/>
          <w:szCs w:val="28"/>
        </w:rPr>
        <w:t xml:space="preserve">при подаче заявления о собственном банкротстве в январе 2022 года </w:t>
      </w:r>
      <w:r w:rsidRPr="00062E05">
        <w:rPr>
          <w:rFonts w:ascii="Times New Roman" w:hAnsi="Times New Roman" w:cs="Times New Roman"/>
          <w:iCs/>
          <w:sz w:val="28"/>
          <w:szCs w:val="28"/>
        </w:rPr>
        <w:t>И</w:t>
      </w:r>
      <w:r w:rsidR="0070084F" w:rsidRPr="00062E05">
        <w:rPr>
          <w:rFonts w:ascii="Times New Roman" w:hAnsi="Times New Roman" w:cs="Times New Roman"/>
          <w:iCs/>
          <w:sz w:val="28"/>
          <w:szCs w:val="28"/>
        </w:rPr>
        <w:t xml:space="preserve">. в описи имущества указывала автомобиль, оценённый ею в сумме 800 000 руб. с указанием его места нахождения по своему адресу регистрации. По данным Управления МВД РФ должник является собственником транспортного средства. Из сведений Российского союза автостраховщиков, после даты, указанной заявителем как дата продажи - 01.08.2018, должник продолжала страховать гражданскую ответственность при управлении спорным автомобилем: с 19.12.2019 по 18.12.2020, с 14.01.2021 по 13.01.2022. </w:t>
      </w:r>
    </w:p>
    <w:p w14:paraId="63A79C50"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Ссылаясь на наличие запрета на регистрационные действия, Б</w:t>
      </w:r>
      <w:r w:rsidR="00006C7F" w:rsidRPr="00062E05">
        <w:rPr>
          <w:rFonts w:ascii="Times New Roman" w:hAnsi="Times New Roman" w:cs="Times New Roman"/>
          <w:iCs/>
          <w:sz w:val="28"/>
          <w:szCs w:val="28"/>
        </w:rPr>
        <w:t>.</w:t>
      </w:r>
      <w:r w:rsidRPr="00062E05">
        <w:rPr>
          <w:rFonts w:ascii="Times New Roman" w:hAnsi="Times New Roman" w:cs="Times New Roman"/>
          <w:iCs/>
          <w:sz w:val="28"/>
          <w:szCs w:val="28"/>
        </w:rPr>
        <w:t xml:space="preserve"> не представила суду наличие такого рода запрета на дату договора купли-продажи, попыток постановки на регистрационный уч</w:t>
      </w:r>
      <w:r w:rsidR="00006C7F" w:rsidRPr="00062E05">
        <w:rPr>
          <w:rFonts w:ascii="Times New Roman" w:hAnsi="Times New Roman" w:cs="Times New Roman"/>
          <w:iCs/>
          <w:sz w:val="28"/>
          <w:szCs w:val="28"/>
        </w:rPr>
        <w:t>е</w:t>
      </w:r>
      <w:r w:rsidRPr="00062E05">
        <w:rPr>
          <w:rFonts w:ascii="Times New Roman" w:hAnsi="Times New Roman" w:cs="Times New Roman"/>
          <w:iCs/>
          <w:sz w:val="28"/>
          <w:szCs w:val="28"/>
        </w:rPr>
        <w:t>т спорного автомобиля, ответов регистрирующего органа об отказе в постановке на соответствующий уч</w:t>
      </w:r>
      <w:r w:rsidR="00006C7F" w:rsidRPr="00062E05">
        <w:rPr>
          <w:rFonts w:ascii="Times New Roman" w:hAnsi="Times New Roman" w:cs="Times New Roman"/>
          <w:iCs/>
          <w:sz w:val="28"/>
          <w:szCs w:val="28"/>
        </w:rPr>
        <w:t>е</w:t>
      </w:r>
      <w:r w:rsidRPr="00062E05">
        <w:rPr>
          <w:rFonts w:ascii="Times New Roman" w:hAnsi="Times New Roman" w:cs="Times New Roman"/>
          <w:iCs/>
          <w:sz w:val="28"/>
          <w:szCs w:val="28"/>
        </w:rPr>
        <w:t xml:space="preserve">т. </w:t>
      </w:r>
    </w:p>
    <w:p w14:paraId="0801C453"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Также, как следует из ответа Управления МВД РФ, на спорном автомобиле с 2019 по 2021 годы совершено около пятидесяти административный правонарушений за нарушение правил дорожного движения с вынесением постановлений о наложении на </w:t>
      </w:r>
      <w:r w:rsidR="00006C7F" w:rsidRPr="00062E05">
        <w:rPr>
          <w:rFonts w:ascii="Times New Roman" w:hAnsi="Times New Roman" w:cs="Times New Roman"/>
          <w:iCs/>
          <w:sz w:val="28"/>
          <w:szCs w:val="28"/>
        </w:rPr>
        <w:t>И</w:t>
      </w:r>
      <w:r w:rsidRPr="00062E05">
        <w:rPr>
          <w:rFonts w:ascii="Times New Roman" w:hAnsi="Times New Roman" w:cs="Times New Roman"/>
          <w:iCs/>
          <w:sz w:val="28"/>
          <w:szCs w:val="28"/>
        </w:rPr>
        <w:t>. штрафов. Согласно сведениям, полученным из органов ГАИ, спорный автомобиль осуществлял движение преимущественно по месту регистрации должника</w:t>
      </w:r>
      <w:r w:rsidR="00006C7F" w:rsidRPr="00062E05">
        <w:rPr>
          <w:rFonts w:ascii="Times New Roman" w:hAnsi="Times New Roman" w:cs="Times New Roman"/>
          <w:iCs/>
          <w:sz w:val="28"/>
          <w:szCs w:val="28"/>
        </w:rPr>
        <w:t xml:space="preserve">, </w:t>
      </w:r>
      <w:r w:rsidRPr="00062E05">
        <w:rPr>
          <w:rFonts w:ascii="Times New Roman" w:hAnsi="Times New Roman" w:cs="Times New Roman"/>
          <w:iCs/>
          <w:sz w:val="28"/>
          <w:szCs w:val="28"/>
        </w:rPr>
        <w:t xml:space="preserve">в то время как </w:t>
      </w:r>
      <w:r w:rsidR="00006C7F" w:rsidRPr="00062E05">
        <w:rPr>
          <w:rFonts w:ascii="Times New Roman" w:hAnsi="Times New Roman" w:cs="Times New Roman"/>
          <w:iCs/>
          <w:sz w:val="28"/>
          <w:szCs w:val="28"/>
        </w:rPr>
        <w:t>Б</w:t>
      </w:r>
      <w:r w:rsidRPr="00062E05">
        <w:rPr>
          <w:rFonts w:ascii="Times New Roman" w:hAnsi="Times New Roman" w:cs="Times New Roman"/>
          <w:iCs/>
          <w:sz w:val="28"/>
          <w:szCs w:val="28"/>
        </w:rPr>
        <w:t>. представила суду сведения о месте е</w:t>
      </w:r>
      <w:r w:rsidR="00006C7F" w:rsidRPr="00062E05">
        <w:rPr>
          <w:rFonts w:ascii="Times New Roman" w:hAnsi="Times New Roman" w:cs="Times New Roman"/>
          <w:iCs/>
          <w:sz w:val="28"/>
          <w:szCs w:val="28"/>
        </w:rPr>
        <w:t>е</w:t>
      </w:r>
      <w:r w:rsidRPr="00062E05">
        <w:rPr>
          <w:rFonts w:ascii="Times New Roman" w:hAnsi="Times New Roman" w:cs="Times New Roman"/>
          <w:iCs/>
          <w:sz w:val="28"/>
          <w:szCs w:val="28"/>
        </w:rPr>
        <w:t xml:space="preserve"> регистрации в </w:t>
      </w:r>
      <w:r w:rsidR="00006C7F" w:rsidRPr="00062E05">
        <w:rPr>
          <w:rFonts w:ascii="Times New Roman" w:hAnsi="Times New Roman" w:cs="Times New Roman"/>
          <w:iCs/>
          <w:sz w:val="28"/>
          <w:szCs w:val="28"/>
        </w:rPr>
        <w:t>ином субъекте РФ</w:t>
      </w:r>
      <w:r w:rsidRPr="00062E05">
        <w:rPr>
          <w:rFonts w:ascii="Times New Roman" w:hAnsi="Times New Roman" w:cs="Times New Roman"/>
          <w:iCs/>
          <w:sz w:val="28"/>
          <w:szCs w:val="28"/>
        </w:rPr>
        <w:t>.</w:t>
      </w:r>
    </w:p>
    <w:p w14:paraId="4842787A" w14:textId="77777777" w:rsidR="00006C7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Кредитный договор от 25.12.2017, представленный в обоснование доказательств наличия у </w:t>
      </w:r>
      <w:r w:rsidR="00006C7F" w:rsidRPr="00062E05">
        <w:rPr>
          <w:rFonts w:ascii="Times New Roman" w:hAnsi="Times New Roman" w:cs="Times New Roman"/>
          <w:iCs/>
          <w:sz w:val="28"/>
          <w:szCs w:val="28"/>
        </w:rPr>
        <w:t>Б.</w:t>
      </w:r>
      <w:r w:rsidRPr="00062E05">
        <w:rPr>
          <w:rFonts w:ascii="Times New Roman" w:hAnsi="Times New Roman" w:cs="Times New Roman"/>
          <w:iCs/>
          <w:sz w:val="28"/>
          <w:szCs w:val="28"/>
        </w:rPr>
        <w:t xml:space="preserve"> денежных средств не имеет целевого назначения. Кроме того, договор заключен задолго до приобретения спорного автомобиля, доказательств направления кредитных денежных средств на приобретение спорного автомобиля из материалов дела не усматривается. Иных доказательств оплаты покупной цены в материалы дела не представлено. Доказательств действительного наличия у спорного автомобиля недостатков, изложенных в договоре купли-продажи от </w:t>
      </w:r>
      <w:r w:rsidRPr="00062E05">
        <w:rPr>
          <w:rFonts w:ascii="Times New Roman" w:hAnsi="Times New Roman" w:cs="Times New Roman"/>
          <w:iCs/>
          <w:sz w:val="28"/>
          <w:szCs w:val="28"/>
        </w:rPr>
        <w:lastRenderedPageBreak/>
        <w:t xml:space="preserve">01.08.2018: вмятины на капоте, левом и правом передних крыльях, расколоты передние фары, противотуманные фары и ходовые огни, отсутствие переднего бампера, нарушение геометрии кузова, повреждение в передних амортизаторах, колёсах, подвеске, неисправность двигателя материалы дела не содержат. </w:t>
      </w:r>
      <w:r w:rsidR="00006C7F" w:rsidRPr="00062E05">
        <w:rPr>
          <w:rFonts w:ascii="Times New Roman" w:hAnsi="Times New Roman" w:cs="Times New Roman"/>
          <w:iCs/>
          <w:sz w:val="28"/>
          <w:szCs w:val="28"/>
        </w:rPr>
        <w:t>Б</w:t>
      </w:r>
      <w:r w:rsidRPr="00062E05">
        <w:rPr>
          <w:rFonts w:ascii="Times New Roman" w:hAnsi="Times New Roman" w:cs="Times New Roman"/>
          <w:iCs/>
          <w:sz w:val="28"/>
          <w:szCs w:val="28"/>
        </w:rPr>
        <w:t xml:space="preserve">. не представлены даже минимальные доказательства в подтверждение фактического владения спорным автомобилям, в частности несения расходов на содержание автомобиля (покупка ГСМ и прочее), осуществление технического обслуживания и ремонта. </w:t>
      </w:r>
    </w:p>
    <w:p w14:paraId="0861AD29" w14:textId="3914B6CA"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С уч</w:t>
      </w:r>
      <w:r w:rsidR="00006C7F" w:rsidRPr="00062E05">
        <w:rPr>
          <w:rFonts w:ascii="Times New Roman" w:hAnsi="Times New Roman" w:cs="Times New Roman"/>
          <w:iCs/>
          <w:sz w:val="28"/>
          <w:szCs w:val="28"/>
        </w:rPr>
        <w:t>е</w:t>
      </w:r>
      <w:r w:rsidRPr="00062E05">
        <w:rPr>
          <w:rFonts w:ascii="Times New Roman" w:hAnsi="Times New Roman" w:cs="Times New Roman"/>
          <w:iCs/>
          <w:sz w:val="28"/>
          <w:szCs w:val="28"/>
        </w:rPr>
        <w:t>том установленной совокупности обстоятельств, суд апелляционной инстанции, отказывая в удовлетворении заявления, исходил из отсутствия относимых и допустимых доказательств, свидетельствующих о прекращении права собственности должника на спорное транспортные средства, мнимости договора купли-продажи.</w:t>
      </w:r>
    </w:p>
    <w:p w14:paraId="263CA1DD" w14:textId="77777777" w:rsidR="0070084F" w:rsidRPr="00062E05" w:rsidRDefault="0070084F" w:rsidP="00062E05">
      <w:pPr>
        <w:spacing w:after="0" w:line="240" w:lineRule="auto"/>
        <w:ind w:firstLine="709"/>
        <w:jc w:val="both"/>
        <w:rPr>
          <w:i/>
          <w:sz w:val="28"/>
          <w:szCs w:val="28"/>
        </w:rPr>
      </w:pPr>
    </w:p>
    <w:p w14:paraId="7F1A55F3" w14:textId="4F7A34F7" w:rsidR="0070084F" w:rsidRPr="00062E05" w:rsidRDefault="00006C7F" w:rsidP="00062E05">
      <w:pPr>
        <w:spacing w:after="0" w:line="240" w:lineRule="auto"/>
        <w:ind w:firstLine="709"/>
        <w:jc w:val="both"/>
        <w:rPr>
          <w:rFonts w:ascii="Times New Roman" w:hAnsi="Times New Roman" w:cs="Times New Roman"/>
          <w:b/>
          <w:bCs/>
          <w:i/>
          <w:sz w:val="28"/>
          <w:szCs w:val="28"/>
        </w:rPr>
      </w:pPr>
      <w:r w:rsidRPr="00062E05">
        <w:rPr>
          <w:rFonts w:ascii="Times New Roman" w:hAnsi="Times New Roman" w:cs="Times New Roman"/>
          <w:b/>
          <w:bCs/>
          <w:i/>
          <w:sz w:val="28"/>
          <w:szCs w:val="28"/>
        </w:rPr>
        <w:t>П</w:t>
      </w:r>
      <w:r w:rsidR="0070084F" w:rsidRPr="00062E05">
        <w:rPr>
          <w:rFonts w:ascii="Times New Roman" w:hAnsi="Times New Roman" w:cs="Times New Roman"/>
          <w:b/>
          <w:bCs/>
          <w:i/>
          <w:sz w:val="28"/>
          <w:szCs w:val="28"/>
        </w:rPr>
        <w:t>остановление Восьмого арбитражного апелляционного суда от 08.08.2024  по делу № А75-1304/2022</w:t>
      </w:r>
      <w:r w:rsidRPr="00062E05">
        <w:rPr>
          <w:rFonts w:ascii="Times New Roman" w:hAnsi="Times New Roman" w:cs="Times New Roman"/>
          <w:b/>
          <w:bCs/>
          <w:i/>
          <w:sz w:val="28"/>
          <w:szCs w:val="28"/>
        </w:rPr>
        <w:t>.</w:t>
      </w:r>
    </w:p>
    <w:p w14:paraId="71829A71" w14:textId="77777777" w:rsidR="00777591" w:rsidRPr="00062E05" w:rsidRDefault="00777591" w:rsidP="00062E05">
      <w:pPr>
        <w:spacing w:after="0" w:line="240" w:lineRule="auto"/>
        <w:ind w:firstLine="709"/>
        <w:jc w:val="both"/>
        <w:rPr>
          <w:rFonts w:ascii="Times New Roman" w:hAnsi="Times New Roman" w:cs="Times New Roman"/>
          <w:sz w:val="28"/>
          <w:szCs w:val="28"/>
        </w:rPr>
      </w:pPr>
    </w:p>
    <w:p w14:paraId="5B77621C" w14:textId="0E4B1573" w:rsidR="0070084F" w:rsidRPr="00062E05" w:rsidRDefault="00FD7C4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b/>
          <w:bCs/>
          <w:sz w:val="28"/>
          <w:szCs w:val="28"/>
        </w:rPr>
        <w:t>3. П</w:t>
      </w:r>
      <w:r w:rsidR="0070084F" w:rsidRPr="00062E05">
        <w:rPr>
          <w:rFonts w:ascii="Times New Roman" w:hAnsi="Times New Roman" w:cs="Times New Roman"/>
          <w:b/>
          <w:bCs/>
          <w:sz w:val="28"/>
          <w:szCs w:val="28"/>
        </w:rPr>
        <w:t xml:space="preserve">раво требования должника возмещения морального вреда, подтвержденное вступившим в законную силу судебным актом, не является выплатой специального целевого назначения, </w:t>
      </w:r>
      <w:r w:rsidR="00AD286A" w:rsidRPr="00062E05">
        <w:rPr>
          <w:rFonts w:ascii="Times New Roman" w:hAnsi="Times New Roman" w:cs="Times New Roman"/>
          <w:b/>
          <w:bCs/>
          <w:sz w:val="28"/>
          <w:szCs w:val="28"/>
        </w:rPr>
        <w:t>и может быть включено в конкурсную массу</w:t>
      </w:r>
      <w:r w:rsidRPr="00062E05">
        <w:rPr>
          <w:rFonts w:ascii="Times New Roman" w:hAnsi="Times New Roman" w:cs="Times New Roman"/>
          <w:b/>
          <w:bCs/>
          <w:sz w:val="28"/>
          <w:szCs w:val="28"/>
        </w:rPr>
        <w:t>.</w:t>
      </w:r>
    </w:p>
    <w:p w14:paraId="39F3A852" w14:textId="77777777" w:rsidR="00FD7C4B" w:rsidRPr="00062E05" w:rsidRDefault="00FD7C4B"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В</w:t>
      </w:r>
      <w:r w:rsidR="0070084F" w:rsidRPr="00062E05">
        <w:rPr>
          <w:rFonts w:ascii="Times New Roman" w:hAnsi="Times New Roman" w:cs="Times New Roman"/>
          <w:iCs/>
          <w:sz w:val="28"/>
          <w:szCs w:val="28"/>
        </w:rPr>
        <w:t xml:space="preserve"> деле о своем банкротстве </w:t>
      </w:r>
      <w:r w:rsidRPr="00062E05">
        <w:rPr>
          <w:rFonts w:ascii="Times New Roman" w:hAnsi="Times New Roman" w:cs="Times New Roman"/>
          <w:iCs/>
          <w:sz w:val="28"/>
          <w:szCs w:val="28"/>
        </w:rPr>
        <w:t>должник</w:t>
      </w:r>
      <w:r w:rsidR="0070084F" w:rsidRPr="00062E05">
        <w:rPr>
          <w:rFonts w:ascii="Times New Roman" w:hAnsi="Times New Roman" w:cs="Times New Roman"/>
          <w:iCs/>
          <w:sz w:val="28"/>
          <w:szCs w:val="28"/>
        </w:rPr>
        <w:t xml:space="preserve"> обратилс</w:t>
      </w:r>
      <w:r w:rsidRPr="00062E05">
        <w:rPr>
          <w:rFonts w:ascii="Times New Roman" w:hAnsi="Times New Roman" w:cs="Times New Roman"/>
          <w:iCs/>
          <w:sz w:val="28"/>
          <w:szCs w:val="28"/>
        </w:rPr>
        <w:t>я</w:t>
      </w:r>
      <w:r w:rsidR="0070084F" w:rsidRPr="00062E05">
        <w:rPr>
          <w:rFonts w:ascii="Times New Roman" w:hAnsi="Times New Roman" w:cs="Times New Roman"/>
          <w:iCs/>
          <w:sz w:val="28"/>
          <w:szCs w:val="28"/>
        </w:rPr>
        <w:t xml:space="preserve"> в арбитражный суд с заявлением об исключении из конкурсной массы права требования компенсации морального вреда с </w:t>
      </w:r>
      <w:r w:rsidRPr="00062E05">
        <w:rPr>
          <w:rFonts w:ascii="Times New Roman" w:hAnsi="Times New Roman" w:cs="Times New Roman"/>
          <w:iCs/>
          <w:sz w:val="28"/>
          <w:szCs w:val="28"/>
        </w:rPr>
        <w:t>А</w:t>
      </w:r>
      <w:r w:rsidR="0070084F" w:rsidRPr="00062E05">
        <w:rPr>
          <w:rFonts w:ascii="Times New Roman" w:hAnsi="Times New Roman" w:cs="Times New Roman"/>
          <w:iCs/>
          <w:sz w:val="28"/>
          <w:szCs w:val="28"/>
        </w:rPr>
        <w:t>дминистраци</w:t>
      </w:r>
      <w:r w:rsidRPr="00062E05">
        <w:rPr>
          <w:rFonts w:ascii="Times New Roman" w:hAnsi="Times New Roman" w:cs="Times New Roman"/>
          <w:iCs/>
          <w:sz w:val="28"/>
          <w:szCs w:val="28"/>
        </w:rPr>
        <w:t>и</w:t>
      </w:r>
      <w:r w:rsidR="0070084F" w:rsidRPr="00062E05">
        <w:rPr>
          <w:rFonts w:ascii="Times New Roman" w:hAnsi="Times New Roman" w:cs="Times New Roman"/>
          <w:iCs/>
          <w:sz w:val="28"/>
          <w:szCs w:val="28"/>
        </w:rPr>
        <w:t xml:space="preserve"> в размере 400 000 руб., как причинителя вреда здоровью, подтвержденного вступившим в законную силу решением решение городского суда. </w:t>
      </w:r>
    </w:p>
    <w:p w14:paraId="0DFBA4D1" w14:textId="448BED4C"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Определением суда, оставленным без изменения постановлением арбитражного апелляционного суда, в удовлетворении заявления отказано</w:t>
      </w:r>
      <w:r w:rsidR="00FD7C4B" w:rsidRPr="00062E05">
        <w:rPr>
          <w:rFonts w:ascii="Times New Roman" w:hAnsi="Times New Roman" w:cs="Times New Roman"/>
          <w:iCs/>
          <w:sz w:val="28"/>
          <w:szCs w:val="28"/>
        </w:rPr>
        <w:t>.</w:t>
      </w:r>
    </w:p>
    <w:p w14:paraId="7BF34C6D" w14:textId="50D0EF26" w:rsidR="00FD7C4B" w:rsidRPr="00062E05" w:rsidRDefault="00FD7C4B"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Поддерживая судебный акт суда первой инстанции и вывод об отсутствии оснований об исключении данной денежной суммы из конкурсной массы должника, суд апелляционной инстанции исходил из следующего.</w:t>
      </w:r>
    </w:p>
    <w:p w14:paraId="6DEF1C7B"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Согласно пункту 1 статьи 131 Закон</w:t>
      </w:r>
      <w:r w:rsidR="00FD7C4B" w:rsidRPr="00062E05">
        <w:rPr>
          <w:rFonts w:ascii="Times New Roman" w:hAnsi="Times New Roman" w:cs="Times New Roman"/>
          <w:iCs/>
          <w:sz w:val="28"/>
          <w:szCs w:val="28"/>
        </w:rPr>
        <w:t>а</w:t>
      </w:r>
      <w:r w:rsidRPr="00062E05">
        <w:rPr>
          <w:rFonts w:ascii="Times New Roman" w:hAnsi="Times New Roman" w:cs="Times New Roman"/>
          <w:iCs/>
          <w:sz w:val="28"/>
          <w:szCs w:val="28"/>
        </w:rPr>
        <w:t xml:space="preserve"> о банкротстве все имущество должника, имеющееся на дату открытия конкурсного производства и выявленное в ходе конкурсного производства, составляет конкурсную массу. </w:t>
      </w:r>
    </w:p>
    <w:p w14:paraId="57859FC4"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При отсутствии оснований, предусмотренных статьей 132 Закона о банкротстве, имущество, включенное в конкурсную массу на основании проведенной инвентаризации, не может быть исключено из нее. </w:t>
      </w:r>
    </w:p>
    <w:p w14:paraId="3FA906D4"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Не подлежит включению в состав конкурсной массы имущество, изъятое из оборота. </w:t>
      </w:r>
    </w:p>
    <w:p w14:paraId="5F21A753"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Из конкурсной массы исключается имущество, на которое не может быть обращено взыскание в соответствии с гражданским процессуальным законодательством, в том числе деньги в размере установленной величины прожиточного минимума, приходящейся на самого гражданина-должника и </w:t>
      </w:r>
      <w:r w:rsidRPr="00062E05">
        <w:rPr>
          <w:rFonts w:ascii="Times New Roman" w:hAnsi="Times New Roman" w:cs="Times New Roman"/>
          <w:iCs/>
          <w:sz w:val="28"/>
          <w:szCs w:val="28"/>
        </w:rPr>
        <w:lastRenderedPageBreak/>
        <w:t xml:space="preserve">лиц, находящихся на его иждивении (абзац первый пункта 3 статьи 213.25 Закона о банкротстве, статья 446 ГПК РФ. </w:t>
      </w:r>
    </w:p>
    <w:p w14:paraId="575CC108"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Статья 446 ГПК РФ содержит исчерпывающий перечень видов имущества граждан, на которое в системе действующего правового регулирования запрещается обращать взыскание по исполнительным документам в силу целевого назначения данного имущества, его свойств, признаков, характеризующих субъекта, в чьей собственности оно находится. </w:t>
      </w:r>
    </w:p>
    <w:p w14:paraId="7A3E5364"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Как разъяснено в пункте 39 </w:t>
      </w:r>
      <w:r w:rsidR="00FD7C4B" w:rsidRPr="00062E05">
        <w:rPr>
          <w:rFonts w:ascii="Times New Roman" w:hAnsi="Times New Roman" w:cs="Times New Roman"/>
          <w:iCs/>
          <w:sz w:val="28"/>
          <w:szCs w:val="28"/>
        </w:rPr>
        <w:t>П</w:t>
      </w:r>
      <w:r w:rsidRPr="00062E05">
        <w:rPr>
          <w:rFonts w:ascii="Times New Roman" w:hAnsi="Times New Roman" w:cs="Times New Roman"/>
          <w:iCs/>
          <w:sz w:val="28"/>
          <w:szCs w:val="28"/>
        </w:rPr>
        <w:t xml:space="preserve">остановления № 45, при рассмотрении дел о банкротстве граждан, в том числе индивидуальных предпринимателей, суды должны учитывать необходимость обеспечения справедливого баланса между имущественными интересами кредиторов и личными правами должника (в том числе его правами на достойную жизнь и достоинство личности). </w:t>
      </w:r>
    </w:p>
    <w:p w14:paraId="070988CF" w14:textId="77777777" w:rsidR="00FD7C4B"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Таким образом, решение вопроса об исключении из конкурсной массы имущества в размере, превышающем десять тысяч рублей, относится к дискреционным полномочиям суда, рассматривающего дело о банкротстве. </w:t>
      </w:r>
    </w:p>
    <w:p w14:paraId="010FC0E1" w14:textId="77777777" w:rsidR="00AD286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Суд может удовлетворить названное ходатайство, если сочтет, что подлежащего исключению из конкурсной массы имущества недостаточно для поддержания жизнедеятельности гражданина, удовлетворения его жизненно необходимых потребностей (пункт 2 </w:t>
      </w:r>
      <w:r w:rsidR="00FD7C4B" w:rsidRPr="00062E05">
        <w:rPr>
          <w:rFonts w:ascii="Times New Roman" w:hAnsi="Times New Roman" w:cs="Times New Roman"/>
          <w:iCs/>
          <w:sz w:val="28"/>
          <w:szCs w:val="28"/>
        </w:rPr>
        <w:t>П</w:t>
      </w:r>
      <w:r w:rsidRPr="00062E05">
        <w:rPr>
          <w:rFonts w:ascii="Times New Roman" w:hAnsi="Times New Roman" w:cs="Times New Roman"/>
          <w:iCs/>
          <w:sz w:val="28"/>
          <w:szCs w:val="28"/>
        </w:rPr>
        <w:t>остановления № 48). В таком случае суд определяет имущество, которое подлежит исключению</w:t>
      </w:r>
      <w:r w:rsidR="00FD7C4B" w:rsidRPr="00062E05">
        <w:rPr>
          <w:rFonts w:ascii="Times New Roman" w:hAnsi="Times New Roman" w:cs="Times New Roman"/>
          <w:iCs/>
          <w:sz w:val="28"/>
          <w:szCs w:val="28"/>
        </w:rPr>
        <w:t xml:space="preserve"> </w:t>
      </w:r>
      <w:r w:rsidRPr="00062E05">
        <w:rPr>
          <w:rFonts w:ascii="Times New Roman" w:hAnsi="Times New Roman" w:cs="Times New Roman"/>
          <w:iCs/>
          <w:sz w:val="28"/>
          <w:szCs w:val="28"/>
        </w:rPr>
        <w:t xml:space="preserve">из конкурсной массы дополнительно (разово либо на периодической основе). </w:t>
      </w:r>
    </w:p>
    <w:p w14:paraId="561CAE0D" w14:textId="77777777" w:rsidR="00AD286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Положения статьи 101 </w:t>
      </w:r>
      <w:r w:rsidR="00AD286A" w:rsidRPr="00062E05">
        <w:rPr>
          <w:rFonts w:ascii="Times New Roman" w:hAnsi="Times New Roman" w:cs="Times New Roman"/>
          <w:iCs/>
          <w:sz w:val="28"/>
          <w:szCs w:val="28"/>
        </w:rPr>
        <w:t>Закона об</w:t>
      </w:r>
      <w:r w:rsidRPr="00062E05">
        <w:rPr>
          <w:rFonts w:ascii="Times New Roman" w:hAnsi="Times New Roman" w:cs="Times New Roman"/>
          <w:iCs/>
          <w:sz w:val="28"/>
          <w:szCs w:val="28"/>
        </w:rPr>
        <w:t xml:space="preserve"> исполнительном производстве с учетом правовой позиции Конституционного Суда Российской Федерации, изложенной в определении от 27.10.2015 № 2419-О, содержат исчерпывающий перечень видов доходов, на которые не может быть обращено взыскание, что исключает в свою очередь их произвольное применение судами и судебными приставами-исполнителями. </w:t>
      </w:r>
    </w:p>
    <w:p w14:paraId="3F3AA3AA" w14:textId="77777777" w:rsidR="00AD286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Вместе с тем требования о компенсации морального вреда, выплате страхового возмещения ущерба, судебных расходов не перечислены в составе доходов, на которые не может быть обращено взыскание. </w:t>
      </w:r>
    </w:p>
    <w:p w14:paraId="31AC64D2" w14:textId="77777777" w:rsidR="00AD286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Как отмечено в определении Верховного Суда Российской Федерации от 22.01.2019 № 127-КГ18-33, с момента вступления в силу судебного акта о присуждении денежных сумм (компенсации морального вреда) право на их получение является имущественным. </w:t>
      </w:r>
    </w:p>
    <w:p w14:paraId="6DD150D3" w14:textId="77777777" w:rsidR="00AD286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В связи с этим неимущественное право должника трансформировалось в имущественное право с момента вступления в законную силу судебного акта. Такое имущественное право может являться предметом наследования, уступки, что также подтверждает вывод о возможности включения такого права требования в состав конкурсной массы должника. </w:t>
      </w:r>
    </w:p>
    <w:p w14:paraId="7BF3011A" w14:textId="77777777" w:rsidR="00AD286A" w:rsidRPr="00062E05" w:rsidRDefault="00AD286A"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П</w:t>
      </w:r>
      <w:r w:rsidR="0070084F" w:rsidRPr="00062E05">
        <w:rPr>
          <w:rFonts w:ascii="Times New Roman" w:hAnsi="Times New Roman" w:cs="Times New Roman"/>
          <w:iCs/>
          <w:sz w:val="28"/>
          <w:szCs w:val="28"/>
        </w:rPr>
        <w:t xml:space="preserve">раво требования должника возмещения морального вреда, подтвержденное вступившим в законную силу судебным актом, не является выплатой специального целевого назначения, поскольку закон не содержит </w:t>
      </w:r>
      <w:r w:rsidR="0070084F" w:rsidRPr="00062E05">
        <w:rPr>
          <w:rFonts w:ascii="Times New Roman" w:hAnsi="Times New Roman" w:cs="Times New Roman"/>
          <w:iCs/>
          <w:sz w:val="28"/>
          <w:szCs w:val="28"/>
        </w:rPr>
        <w:lastRenderedPageBreak/>
        <w:t xml:space="preserve">обусловленности этой выплаты и необходимости ее направления на какие-то определенные цели. </w:t>
      </w:r>
    </w:p>
    <w:p w14:paraId="7F038980" w14:textId="14684115" w:rsidR="00AD286A" w:rsidRPr="00062E05" w:rsidRDefault="00AD286A"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При наличии документального подтверждения должником экстренности и экстраординарности предстоящих расходов, которые должен понести должник (с раскрытием таких целей), обоснования размера таких расходов должник не лишен права на обращение в суд с заявлением об исключении денежных средств в соответствующем размере из конкурсной массы.</w:t>
      </w:r>
    </w:p>
    <w:p w14:paraId="5D668C37" w14:textId="481FCD20" w:rsidR="00AD286A"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В противном случае (в отсутствие документального обоснования) исключение из конкурсной массы денежных средств повлечет за собой нарушение прав кредиторов, что противоречит принципам законодательства о несостоятельности (банкротстве) и нарушает баланс интересов должника и его кредиторов. </w:t>
      </w:r>
    </w:p>
    <w:p w14:paraId="797DCE69" w14:textId="77777777" w:rsidR="0070084F" w:rsidRPr="00062E05" w:rsidRDefault="0070084F" w:rsidP="00062E05">
      <w:pPr>
        <w:spacing w:after="0" w:line="240" w:lineRule="auto"/>
        <w:ind w:firstLine="709"/>
        <w:jc w:val="both"/>
        <w:rPr>
          <w:rFonts w:ascii="Times New Roman" w:hAnsi="Times New Roman" w:cs="Times New Roman"/>
          <w:i/>
          <w:sz w:val="28"/>
          <w:szCs w:val="28"/>
        </w:rPr>
      </w:pPr>
    </w:p>
    <w:p w14:paraId="728E8BEF" w14:textId="3A2B8DE3" w:rsidR="0070084F" w:rsidRPr="00062E05" w:rsidRDefault="00AD286A" w:rsidP="00062E05">
      <w:pPr>
        <w:spacing w:after="0" w:line="240" w:lineRule="auto"/>
        <w:ind w:firstLine="709"/>
        <w:jc w:val="both"/>
        <w:rPr>
          <w:rFonts w:ascii="Times New Roman" w:hAnsi="Times New Roman" w:cs="Times New Roman"/>
          <w:b/>
          <w:bCs/>
          <w:i/>
          <w:sz w:val="28"/>
          <w:szCs w:val="28"/>
        </w:rPr>
      </w:pPr>
      <w:r w:rsidRPr="00062E05">
        <w:rPr>
          <w:rFonts w:ascii="Times New Roman" w:hAnsi="Times New Roman" w:cs="Times New Roman"/>
          <w:b/>
          <w:bCs/>
          <w:i/>
          <w:sz w:val="28"/>
          <w:szCs w:val="28"/>
        </w:rPr>
        <w:t>П</w:t>
      </w:r>
      <w:r w:rsidR="0070084F" w:rsidRPr="00062E05">
        <w:rPr>
          <w:rFonts w:ascii="Times New Roman" w:hAnsi="Times New Roman" w:cs="Times New Roman"/>
          <w:b/>
          <w:bCs/>
          <w:i/>
          <w:sz w:val="28"/>
          <w:szCs w:val="28"/>
        </w:rPr>
        <w:t>остановление Восьмого арбитражного</w:t>
      </w:r>
      <w:r w:rsidRPr="00062E05">
        <w:rPr>
          <w:rFonts w:ascii="Times New Roman" w:hAnsi="Times New Roman" w:cs="Times New Roman"/>
          <w:b/>
          <w:bCs/>
          <w:i/>
          <w:sz w:val="28"/>
          <w:szCs w:val="28"/>
        </w:rPr>
        <w:t xml:space="preserve"> </w:t>
      </w:r>
      <w:r w:rsidR="0070084F" w:rsidRPr="00062E05">
        <w:rPr>
          <w:rFonts w:ascii="Times New Roman" w:hAnsi="Times New Roman" w:cs="Times New Roman"/>
          <w:b/>
          <w:bCs/>
          <w:i/>
          <w:sz w:val="28"/>
          <w:szCs w:val="28"/>
        </w:rPr>
        <w:t>апелляционного суда от 10.09.2024 по делу № А75-7614/2021</w:t>
      </w:r>
      <w:r w:rsidRPr="00062E05">
        <w:rPr>
          <w:rFonts w:ascii="Times New Roman" w:hAnsi="Times New Roman" w:cs="Times New Roman"/>
          <w:b/>
          <w:bCs/>
          <w:i/>
          <w:sz w:val="28"/>
          <w:szCs w:val="28"/>
        </w:rPr>
        <w:t>.</w:t>
      </w:r>
    </w:p>
    <w:p w14:paraId="7800351B" w14:textId="77777777" w:rsidR="0070084F" w:rsidRPr="00062E05" w:rsidRDefault="0070084F" w:rsidP="00062E05">
      <w:pPr>
        <w:spacing w:after="0" w:line="240" w:lineRule="auto"/>
        <w:ind w:firstLine="709"/>
        <w:jc w:val="both"/>
        <w:rPr>
          <w:sz w:val="28"/>
          <w:szCs w:val="28"/>
        </w:rPr>
      </w:pPr>
    </w:p>
    <w:p w14:paraId="5FA16D2D" w14:textId="41CB20D0" w:rsidR="00936B6F" w:rsidRPr="00062E05" w:rsidRDefault="00D93996" w:rsidP="00062E05">
      <w:pPr>
        <w:spacing w:after="0" w:line="240" w:lineRule="auto"/>
        <w:ind w:firstLine="709"/>
        <w:jc w:val="both"/>
        <w:rPr>
          <w:rFonts w:ascii="Times New Roman" w:hAnsi="Times New Roman" w:cs="Times New Roman"/>
          <w:b/>
          <w:bCs/>
          <w:sz w:val="28"/>
          <w:szCs w:val="28"/>
        </w:rPr>
      </w:pPr>
      <w:r w:rsidRPr="00062E05">
        <w:rPr>
          <w:rFonts w:ascii="Times New Roman" w:hAnsi="Times New Roman" w:cs="Times New Roman"/>
          <w:b/>
          <w:bCs/>
          <w:sz w:val="28"/>
          <w:szCs w:val="28"/>
        </w:rPr>
        <w:t>4</w:t>
      </w:r>
      <w:r w:rsidR="00936B6F" w:rsidRPr="00062E05">
        <w:rPr>
          <w:rFonts w:ascii="Times New Roman" w:hAnsi="Times New Roman" w:cs="Times New Roman"/>
          <w:b/>
          <w:bCs/>
          <w:sz w:val="28"/>
          <w:szCs w:val="28"/>
        </w:rPr>
        <w:t>.</w:t>
      </w:r>
      <w:r w:rsidRPr="00062E05">
        <w:rPr>
          <w:rFonts w:ascii="Times New Roman" w:hAnsi="Times New Roman" w:cs="Times New Roman"/>
          <w:b/>
          <w:bCs/>
          <w:sz w:val="28"/>
          <w:szCs w:val="28"/>
        </w:rPr>
        <w:t> И</w:t>
      </w:r>
      <w:r w:rsidR="00936B6F" w:rsidRPr="00062E05">
        <w:rPr>
          <w:rFonts w:ascii="Times New Roman" w:hAnsi="Times New Roman" w:cs="Times New Roman"/>
          <w:b/>
          <w:bCs/>
          <w:sz w:val="28"/>
          <w:szCs w:val="28"/>
        </w:rPr>
        <w:t xml:space="preserve">сключение имущества (денежных средств) из конкурсной массы ретроспективно не допускается, </w:t>
      </w:r>
      <w:r w:rsidRPr="00062E05">
        <w:rPr>
          <w:rFonts w:ascii="Times New Roman" w:hAnsi="Times New Roman" w:cs="Times New Roman"/>
          <w:b/>
          <w:bCs/>
          <w:sz w:val="28"/>
          <w:szCs w:val="28"/>
        </w:rPr>
        <w:t xml:space="preserve">если </w:t>
      </w:r>
      <w:r w:rsidR="00936B6F" w:rsidRPr="00062E05">
        <w:rPr>
          <w:rFonts w:ascii="Times New Roman" w:hAnsi="Times New Roman" w:cs="Times New Roman"/>
          <w:b/>
          <w:bCs/>
          <w:sz w:val="28"/>
          <w:szCs w:val="28"/>
        </w:rPr>
        <w:t>должник в порядке статьи 213.11 Закона о банкротстве не обращался в арбитражный суд с ходатайством об увеличении лимита денежных средств при проведении процедуры реструктуризации задолженности.</w:t>
      </w:r>
    </w:p>
    <w:p w14:paraId="4EE6505B" w14:textId="04C0DF3A" w:rsidR="00F745C4"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Должник</w:t>
      </w:r>
      <w:r w:rsidR="00936B6F" w:rsidRPr="00062E05">
        <w:rPr>
          <w:rFonts w:ascii="Times New Roman" w:hAnsi="Times New Roman" w:cs="Times New Roman"/>
          <w:sz w:val="28"/>
          <w:szCs w:val="28"/>
        </w:rPr>
        <w:t xml:space="preserve"> обратился </w:t>
      </w:r>
      <w:r w:rsidRPr="00062E05">
        <w:rPr>
          <w:rFonts w:ascii="Times New Roman" w:hAnsi="Times New Roman" w:cs="Times New Roman"/>
          <w:sz w:val="28"/>
          <w:szCs w:val="28"/>
        </w:rPr>
        <w:t xml:space="preserve">в арбитражный суд с заявлением </w:t>
      </w:r>
      <w:r w:rsidR="00936B6F" w:rsidRPr="00062E05">
        <w:rPr>
          <w:rFonts w:ascii="Times New Roman" w:hAnsi="Times New Roman" w:cs="Times New Roman"/>
          <w:sz w:val="28"/>
          <w:szCs w:val="28"/>
        </w:rPr>
        <w:t>об исключении из конкурсной массы денежных средств в сумме 215 603 руб. за период с начала введения процедуры реструктуризации долгов гражданина и до введения процедуры реализации имущества должника, как ошибочно включ</w:t>
      </w:r>
      <w:r w:rsidR="00D93996" w:rsidRPr="00062E05">
        <w:rPr>
          <w:rFonts w:ascii="Times New Roman" w:hAnsi="Times New Roman" w:cs="Times New Roman"/>
          <w:sz w:val="28"/>
          <w:szCs w:val="28"/>
        </w:rPr>
        <w:t>е</w:t>
      </w:r>
      <w:r w:rsidR="00936B6F" w:rsidRPr="00062E05">
        <w:rPr>
          <w:rFonts w:ascii="Times New Roman" w:hAnsi="Times New Roman" w:cs="Times New Roman"/>
          <w:sz w:val="28"/>
          <w:szCs w:val="28"/>
        </w:rPr>
        <w:t xml:space="preserve">нных в конкурсную массу. </w:t>
      </w:r>
    </w:p>
    <w:p w14:paraId="74A59A4F" w14:textId="1629BCE0" w:rsidR="00F745C4" w:rsidRPr="00062E05" w:rsidRDefault="00936B6F"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Определением суда разногласия между должником и финансовым управляющим разрешены, на последнего возложена обязанность исключить ошибочно включ</w:t>
      </w:r>
      <w:r w:rsidR="00D93996" w:rsidRPr="00062E05">
        <w:rPr>
          <w:rFonts w:ascii="Times New Roman" w:hAnsi="Times New Roman" w:cs="Times New Roman"/>
          <w:sz w:val="28"/>
          <w:szCs w:val="28"/>
        </w:rPr>
        <w:t>е</w:t>
      </w:r>
      <w:r w:rsidRPr="00062E05">
        <w:rPr>
          <w:rFonts w:ascii="Times New Roman" w:hAnsi="Times New Roman" w:cs="Times New Roman"/>
          <w:sz w:val="28"/>
          <w:szCs w:val="28"/>
        </w:rPr>
        <w:t>нные в конкурсную массу денежные средства, представляющие прожиточный минимум на содержание тр</w:t>
      </w:r>
      <w:r w:rsidR="00D93996" w:rsidRPr="00062E05">
        <w:rPr>
          <w:rFonts w:ascii="Times New Roman" w:hAnsi="Times New Roman" w:cs="Times New Roman"/>
          <w:sz w:val="28"/>
          <w:szCs w:val="28"/>
        </w:rPr>
        <w:t>е</w:t>
      </w:r>
      <w:r w:rsidRPr="00062E05">
        <w:rPr>
          <w:rFonts w:ascii="Times New Roman" w:hAnsi="Times New Roman" w:cs="Times New Roman"/>
          <w:sz w:val="28"/>
          <w:szCs w:val="28"/>
        </w:rPr>
        <w:t xml:space="preserve">х несовершеннолетних детей в процедуре реструктуризации долгов гражданина, в сумме 215 603 руб. </w:t>
      </w:r>
    </w:p>
    <w:p w14:paraId="101DAE15" w14:textId="77777777" w:rsidR="00936B6F" w:rsidRPr="00062E05" w:rsidRDefault="00936B6F"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Постановлением апелляционного суда определение отменено, принят новый судебный акт о признании не подлежащими исключению из конкурсной массы денежных средства в сумме 216 603 руб. за период с начала введения процедуры реструктуризации долга и до введения процедуры реализации имущества в отношении должника.</w:t>
      </w:r>
    </w:p>
    <w:p w14:paraId="28DA79D1" w14:textId="77777777" w:rsidR="00D93996"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Из материалов обособленного спора следует, что определением суда от 14.10.2024 в отношении </w:t>
      </w:r>
      <w:r w:rsidR="00D93996" w:rsidRPr="00062E05">
        <w:rPr>
          <w:rFonts w:ascii="Times New Roman" w:hAnsi="Times New Roman" w:cs="Times New Roman"/>
          <w:sz w:val="28"/>
          <w:szCs w:val="28"/>
        </w:rPr>
        <w:t>гражданина З</w:t>
      </w:r>
      <w:r w:rsidRPr="00062E05">
        <w:rPr>
          <w:rFonts w:ascii="Times New Roman" w:hAnsi="Times New Roman" w:cs="Times New Roman"/>
          <w:sz w:val="28"/>
          <w:szCs w:val="28"/>
        </w:rPr>
        <w:t>. введена процедура реструктуризации долгов, утвержд</w:t>
      </w:r>
      <w:r w:rsidR="00D93996" w:rsidRPr="00062E05">
        <w:rPr>
          <w:rFonts w:ascii="Times New Roman" w:hAnsi="Times New Roman" w:cs="Times New Roman"/>
          <w:sz w:val="28"/>
          <w:szCs w:val="28"/>
        </w:rPr>
        <w:t>е</w:t>
      </w:r>
      <w:r w:rsidRPr="00062E05">
        <w:rPr>
          <w:rFonts w:ascii="Times New Roman" w:hAnsi="Times New Roman" w:cs="Times New Roman"/>
          <w:sz w:val="28"/>
          <w:szCs w:val="28"/>
        </w:rPr>
        <w:t xml:space="preserve">н финансовый управляющий. </w:t>
      </w:r>
    </w:p>
    <w:p w14:paraId="5FCBA86B" w14:textId="77777777" w:rsidR="00D93996"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Решением суда от 21.03.2025 в отношении</w:t>
      </w:r>
      <w:r w:rsidR="00D93996" w:rsidRPr="00062E05">
        <w:rPr>
          <w:rFonts w:ascii="Times New Roman" w:hAnsi="Times New Roman" w:cs="Times New Roman"/>
          <w:sz w:val="28"/>
          <w:szCs w:val="28"/>
        </w:rPr>
        <w:t xml:space="preserve"> З</w:t>
      </w:r>
      <w:r w:rsidRPr="00062E05">
        <w:rPr>
          <w:rFonts w:ascii="Times New Roman" w:hAnsi="Times New Roman" w:cs="Times New Roman"/>
          <w:sz w:val="28"/>
          <w:szCs w:val="28"/>
        </w:rPr>
        <w:t xml:space="preserve">. введена процедура реализации имущества гражданина. </w:t>
      </w:r>
    </w:p>
    <w:p w14:paraId="57644526"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lastRenderedPageBreak/>
        <w:t>Полагая, что за период проведения процедуры реструктуризации долгов должник не получил в полном объ</w:t>
      </w:r>
      <w:r w:rsidR="00D2427E" w:rsidRPr="00062E05">
        <w:rPr>
          <w:rFonts w:ascii="Times New Roman" w:hAnsi="Times New Roman" w:cs="Times New Roman"/>
          <w:sz w:val="28"/>
          <w:szCs w:val="28"/>
        </w:rPr>
        <w:t>е</w:t>
      </w:r>
      <w:r w:rsidRPr="00062E05">
        <w:rPr>
          <w:rFonts w:ascii="Times New Roman" w:hAnsi="Times New Roman" w:cs="Times New Roman"/>
          <w:sz w:val="28"/>
          <w:szCs w:val="28"/>
        </w:rPr>
        <w:t>ме причитающиеся ему денежные средства, составляющие прожиточный минимум на него и его троих несовершеннолетних детей, З</w:t>
      </w:r>
      <w:r w:rsidR="008F5E38" w:rsidRPr="00062E05">
        <w:rPr>
          <w:rFonts w:ascii="Times New Roman" w:hAnsi="Times New Roman" w:cs="Times New Roman"/>
          <w:sz w:val="28"/>
          <w:szCs w:val="28"/>
        </w:rPr>
        <w:t>.</w:t>
      </w:r>
      <w:r w:rsidRPr="00062E05">
        <w:rPr>
          <w:rFonts w:ascii="Times New Roman" w:hAnsi="Times New Roman" w:cs="Times New Roman"/>
          <w:sz w:val="28"/>
          <w:szCs w:val="28"/>
        </w:rPr>
        <w:t xml:space="preserve"> обратился в арбитражный суд с настоящим заявлением. </w:t>
      </w:r>
    </w:p>
    <w:p w14:paraId="4FC7747E"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Суд, разрешая разногласия и исключая из конкурсной массы денежные средства в размере 215 603 руб. (74 078 руб. (остаток за 2024 год + 141 525 руб. (остаток за 2025 год) как ошибочно включ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 xml:space="preserve">нных, исходил из отсутствия законодательного запрета на выдачу в процедуре реструктуризации долгов установленной величины прожиточного минимума на самого гражданина и лиц, находящихся на его иждивении. </w:t>
      </w:r>
    </w:p>
    <w:p w14:paraId="17EA0825"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Апелляционный суд, отменяя определение суда, указал на то, что исключение имущества (денежных средств) из конкурсной массы ретроспективно не допускается, должник в порядке статьи 213.11 Закона о банкротстве не обращался в арбитражный суд с ходатайством об увеличении лимита денежных средств при проведении процедуры реструктуризации задолженности. </w:t>
      </w:r>
    </w:p>
    <w:p w14:paraId="30AF08E0" w14:textId="52A08928" w:rsidR="008F5E38" w:rsidRPr="00062E05" w:rsidRDefault="008F5E38"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Указанные выводы основаны на следующем.</w:t>
      </w:r>
    </w:p>
    <w:p w14:paraId="06D527CC"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Пунктом 1 статьи 213.1 Закон</w:t>
      </w:r>
      <w:r w:rsidR="008F5E38" w:rsidRPr="00062E05">
        <w:rPr>
          <w:rFonts w:ascii="Times New Roman" w:hAnsi="Times New Roman" w:cs="Times New Roman"/>
          <w:sz w:val="28"/>
          <w:szCs w:val="28"/>
        </w:rPr>
        <w:t>а</w:t>
      </w:r>
      <w:r w:rsidRPr="00062E05">
        <w:rPr>
          <w:rFonts w:ascii="Times New Roman" w:hAnsi="Times New Roman" w:cs="Times New Roman"/>
          <w:sz w:val="28"/>
          <w:szCs w:val="28"/>
        </w:rPr>
        <w:t xml:space="preserve"> о банкротстве установлено, что отношения, связанные с банкротством граждан и не урегулированные главой Х названного Закона, регулируются главами I - III.1, VII, VIII, параграфом 7 главы IX и параграфом 2 главы XI Закона о банкротстве. </w:t>
      </w:r>
    </w:p>
    <w:p w14:paraId="3A93586A"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силу пункта 1 статьи 60 Закона о банкротстве заявления и ходатайства, в том числе о разногласиях, возникших между арбитражным управляющим, кредиторами и (или) должником, жалобы кредиторов на нарушение их прав и законных интересов, жалобы на действия (бездействие) арбитражных управляющих, на решения собрания или комитета кредиторов, иные обособленные споры по заявлениям лиц, участвующих в деле о банкротстве и в арбитражном процессе по делу о банкротстве, рассматриваются в заседании арбитражного суда не позднее чем через один месяц с даты получения указанных заявлений, ходатайств и жалоб, если иное не установлено настоящим Федеральным законом. </w:t>
      </w:r>
    </w:p>
    <w:p w14:paraId="7E8FEC28"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Введение в отношении гражданина процедуры реструктуризации долгов предусматривает возможность самостоятельного распоряжения должником денежными средствами с ограничениями, установленными стать</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 xml:space="preserve">й 213.11 Закона о банкротстве. </w:t>
      </w:r>
    </w:p>
    <w:p w14:paraId="1CB985AB"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силу пункта 5.1 статьи 213.11 Закона о банкротстве гражданин вправе открыть специальный банковский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 и распоряжаться денежными средствами, размещ</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нными</w:t>
      </w:r>
      <w:r w:rsidR="008F5E38" w:rsidRPr="00062E05">
        <w:rPr>
          <w:rFonts w:ascii="Times New Roman" w:hAnsi="Times New Roman" w:cs="Times New Roman"/>
          <w:sz w:val="28"/>
          <w:szCs w:val="28"/>
        </w:rPr>
        <w:t xml:space="preserve"> </w:t>
      </w:r>
      <w:r w:rsidRPr="00062E05">
        <w:rPr>
          <w:rFonts w:ascii="Times New Roman" w:hAnsi="Times New Roman" w:cs="Times New Roman"/>
          <w:sz w:val="28"/>
          <w:szCs w:val="28"/>
        </w:rPr>
        <w:t>на нем, без согласия финансового управляющего. Сумма совершенных гражданином операций по распоряжению денежными средствами, размещ</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нными на специальном банковском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те, не может превышать 50 000 руб. в месяц. Денежными средствами, размещ</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 xml:space="preserve">нными на иных счетах (вкладах), должник распоряжается на основании предварительного письменного согласия финансового управляющего. </w:t>
      </w:r>
    </w:p>
    <w:p w14:paraId="4E8660CE"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lastRenderedPageBreak/>
        <w:t>Пунктом 1 статьи 213.25 Закона о банкротстве предусмотрено, что все имущество гражданина,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нное после даты принятия указанного решения, составляет конкурсную массу, за исключением имущества, определ</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 xml:space="preserve">нного пунктом 3 настоящей статьи. </w:t>
      </w:r>
    </w:p>
    <w:p w14:paraId="5ABAC41A"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соответствии с пунктом 3 статьи 213.25 Закона о банкротстве из конкурсной массы исключается имущество, на которое не может быть обращено взыскание в соответствии с гражданским процессуальным законодательством. Перечень данного имущества, установлен частью 1 статьи 446 </w:t>
      </w:r>
      <w:r w:rsidR="008F5E38" w:rsidRPr="00062E05">
        <w:rPr>
          <w:rFonts w:ascii="Times New Roman" w:hAnsi="Times New Roman" w:cs="Times New Roman"/>
          <w:sz w:val="28"/>
          <w:szCs w:val="28"/>
        </w:rPr>
        <w:t>ГПК РФ</w:t>
      </w:r>
      <w:r w:rsidRPr="00062E05">
        <w:rPr>
          <w:rFonts w:ascii="Times New Roman" w:hAnsi="Times New Roman" w:cs="Times New Roman"/>
          <w:sz w:val="28"/>
          <w:szCs w:val="28"/>
        </w:rPr>
        <w:t xml:space="preserve">, к которому, в частности, относятся продукты питания и деньги на общую сумму не менее установленной величины прожиточного минимума самого гражданина-должника и лиц, находящихся на его иждивении, в том числе на заработную плату и иные доходы гражданина-должника в размере величины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гражданина-должника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w:t>
      </w:r>
    </w:p>
    <w:p w14:paraId="4888A190"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Как следует из абзаца 3 статьи 1 Федерального Закона от 24.10.1997 № 134-ФЗ «О прожиточном минимуме в Российской Федерации», прожиточный минимум - минимальная необходимая для обеспечения жизнедеятельности сумма доходов гражданина. </w:t>
      </w:r>
    </w:p>
    <w:p w14:paraId="2BBBFC28" w14:textId="7CC9C646"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Из разъяснений, содержащихся в пункте 39 </w:t>
      </w:r>
      <w:r w:rsidR="008F5E38" w:rsidRPr="00062E05">
        <w:rPr>
          <w:rFonts w:ascii="Times New Roman" w:hAnsi="Times New Roman" w:cs="Times New Roman"/>
          <w:sz w:val="28"/>
          <w:szCs w:val="28"/>
        </w:rPr>
        <w:t>П</w:t>
      </w:r>
      <w:r w:rsidRPr="00062E05">
        <w:rPr>
          <w:rFonts w:ascii="Times New Roman" w:hAnsi="Times New Roman" w:cs="Times New Roman"/>
          <w:sz w:val="28"/>
          <w:szCs w:val="28"/>
        </w:rPr>
        <w:t xml:space="preserve">остановления № 45 следует, что при рассмотрении дел о банкротстве граждан, в том числе индивидуальных предпринимателей, суды должны учитывать необходимость обеспечения справедливого баланса между имущественными интересами кредиторов и личными правами должника (в том числе его правами на достойную жизнь и достоинство личности). </w:t>
      </w:r>
    </w:p>
    <w:p w14:paraId="18BF92CB"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рамках настоящего дела в процедуре реструктуризации задолженности специальный банковский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 не открывался, З.</w:t>
      </w:r>
      <w:r w:rsidR="008F5E38" w:rsidRPr="00062E05">
        <w:rPr>
          <w:rFonts w:ascii="Times New Roman" w:hAnsi="Times New Roman" w:cs="Times New Roman"/>
          <w:sz w:val="28"/>
          <w:szCs w:val="28"/>
        </w:rPr>
        <w:t xml:space="preserve"> </w:t>
      </w:r>
      <w:r w:rsidRPr="00062E05">
        <w:rPr>
          <w:rFonts w:ascii="Times New Roman" w:hAnsi="Times New Roman" w:cs="Times New Roman"/>
          <w:sz w:val="28"/>
          <w:szCs w:val="28"/>
        </w:rPr>
        <w:t>осуществлял пользование денежными средствами на основании письменного согласия финансового управляющего с ежемесячным расходом в сумме 50 000 руб. В ответ на обращение должника к финансовому управляющему с просьбой о выдаче</w:t>
      </w:r>
      <w:r w:rsidR="008F5E38" w:rsidRPr="00062E05">
        <w:rPr>
          <w:rFonts w:ascii="Times New Roman" w:hAnsi="Times New Roman" w:cs="Times New Roman"/>
          <w:sz w:val="28"/>
          <w:szCs w:val="28"/>
        </w:rPr>
        <w:t xml:space="preserve"> </w:t>
      </w:r>
      <w:r w:rsidRPr="00062E05">
        <w:rPr>
          <w:rFonts w:ascii="Times New Roman" w:hAnsi="Times New Roman" w:cs="Times New Roman"/>
          <w:sz w:val="28"/>
          <w:szCs w:val="28"/>
        </w:rPr>
        <w:t xml:space="preserve">согласия на распоряжение денежными средствами в сумме, превышающей установленный лимит, последним посредством электронной почты разъяснено, что положения пункта 3 статьи 213.25 Закона о банкротстве, пунктов 1 – 3 </w:t>
      </w:r>
      <w:r w:rsidR="008F5E38" w:rsidRPr="00062E05">
        <w:rPr>
          <w:rFonts w:ascii="Times New Roman" w:hAnsi="Times New Roman" w:cs="Times New Roman"/>
          <w:sz w:val="28"/>
          <w:szCs w:val="28"/>
        </w:rPr>
        <w:t>П</w:t>
      </w:r>
      <w:r w:rsidRPr="00062E05">
        <w:rPr>
          <w:rFonts w:ascii="Times New Roman" w:hAnsi="Times New Roman" w:cs="Times New Roman"/>
          <w:sz w:val="28"/>
          <w:szCs w:val="28"/>
        </w:rPr>
        <w:t xml:space="preserve">остановления № 48 не применимы в процедуре реструктуризации долгов гражданина, поскольку относятся к процедуре реализации имущества; разъяснено о праве должника обратиться в арбитражный суд с соответствующим заявлением в порядке статьи 213.11 Закона о банкротстве. </w:t>
      </w:r>
    </w:p>
    <w:p w14:paraId="2C2E3A23"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lastRenderedPageBreak/>
        <w:t xml:space="preserve">На дату введения в отношении должника процедуры реализации имущества гражданина (21.03.2025) аккумулированные на счетах в банках должника денежные средства включены финансовым управляющим в конкурсную массу должника. При этом вопрос об исключении из конкурсной массы денежных средств (разрешении разногласий) инициирован должником при обращении в суд 02.04.2025; доказательств более раннего обращения с такими требованиями в суд материалы дела не содержат (статья 65 АПК РФ). </w:t>
      </w:r>
    </w:p>
    <w:p w14:paraId="13536777" w14:textId="77777777" w:rsidR="008F5E38" w:rsidRPr="00062E05" w:rsidRDefault="008F5E38"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w:t>
      </w:r>
      <w:r w:rsidR="00F745C4" w:rsidRPr="00062E05">
        <w:rPr>
          <w:rFonts w:ascii="Times New Roman" w:hAnsi="Times New Roman" w:cs="Times New Roman"/>
          <w:sz w:val="28"/>
          <w:szCs w:val="28"/>
        </w:rPr>
        <w:t xml:space="preserve"> ходе процедуры реструктуризации конкурсная масса должника не формируется</w:t>
      </w:r>
      <w:r w:rsidRPr="00062E05">
        <w:rPr>
          <w:rFonts w:ascii="Times New Roman" w:hAnsi="Times New Roman" w:cs="Times New Roman"/>
          <w:sz w:val="28"/>
          <w:szCs w:val="28"/>
        </w:rPr>
        <w:t>,</w:t>
      </w:r>
      <w:r w:rsidR="00F745C4" w:rsidRPr="00062E05">
        <w:rPr>
          <w:rFonts w:ascii="Times New Roman" w:hAnsi="Times New Roman" w:cs="Times New Roman"/>
          <w:sz w:val="28"/>
          <w:szCs w:val="28"/>
        </w:rPr>
        <w:t xml:space="preserve"> так как целью такой процедуры является изменение условий выплаты долгов с целью снижения кредитной нагрузки. </w:t>
      </w:r>
    </w:p>
    <w:p w14:paraId="08D9BA39" w14:textId="77777777" w:rsidR="008F5E38"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Как разъяснено в пункте 31 Обзора судебной практики по делам о банкротстве граждан, утвержд</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нного Президиумом Верховного Суда Российской Федерации 18.06.2025, исключение из конкурсной массы денежных средств осуществляется финансовым управляющим только при поступлении в соответствующий период денежных средств на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 независимо от источника формирования конкурсной массы. Если в текущем месяце денежные средства на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 не поступали, то выплата не производится. При этом механизм обеспечения должника прожиточным минимумом, направленный на текущее поддержание минимально необходимого уровня его жизни в период проведения процедуры банкротства, не может быть реализован пут</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м накопления (аккумулирования) соответствующих денежных средств, в том числе пут</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 xml:space="preserve">м как ретроспективного, так и перспективного их удержания. </w:t>
      </w:r>
    </w:p>
    <w:p w14:paraId="27A9E16A" w14:textId="621A3BB0" w:rsidR="00936B6F" w:rsidRPr="00062E05" w:rsidRDefault="00F745C4"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Прожиточный минимум, не выплаченный за истекшие периоды, в силу вышепривед</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нных норм и разъяснений не может быть выплачен за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 денежных средств, составляющих конкурсную массу на актуальную дату. Соответственно, возложение на финансового управляющего обязанности компенсировать должнику суммы прожиточного минимума за процедуру реструктуризации (ретроспективно) за сч</w:t>
      </w:r>
      <w:r w:rsidR="008F5E38" w:rsidRPr="00062E05">
        <w:rPr>
          <w:rFonts w:ascii="Times New Roman" w:hAnsi="Times New Roman" w:cs="Times New Roman"/>
          <w:sz w:val="28"/>
          <w:szCs w:val="28"/>
        </w:rPr>
        <w:t>е</w:t>
      </w:r>
      <w:r w:rsidRPr="00062E05">
        <w:rPr>
          <w:rFonts w:ascii="Times New Roman" w:hAnsi="Times New Roman" w:cs="Times New Roman"/>
          <w:sz w:val="28"/>
          <w:szCs w:val="28"/>
        </w:rPr>
        <w:t>т средств конкурсной массы, сформированной в процедуре реализации, нарушает принцип баланса интересов должника и кредиторов.</w:t>
      </w:r>
    </w:p>
    <w:p w14:paraId="54BF0E30" w14:textId="77777777" w:rsidR="00777591" w:rsidRPr="00062E05" w:rsidRDefault="00777591" w:rsidP="00062E05">
      <w:pPr>
        <w:spacing w:after="0" w:line="240" w:lineRule="auto"/>
        <w:ind w:firstLine="709"/>
        <w:jc w:val="both"/>
        <w:rPr>
          <w:rFonts w:ascii="Times New Roman" w:hAnsi="Times New Roman" w:cs="Times New Roman"/>
          <w:b/>
          <w:bCs/>
          <w:i/>
          <w:sz w:val="28"/>
          <w:szCs w:val="28"/>
        </w:rPr>
      </w:pPr>
    </w:p>
    <w:p w14:paraId="3B396664" w14:textId="3A6BCDB3" w:rsidR="00936B6F" w:rsidRPr="00062E05" w:rsidRDefault="0070084F" w:rsidP="00062E05">
      <w:pPr>
        <w:spacing w:after="0" w:line="240" w:lineRule="auto"/>
        <w:ind w:firstLine="709"/>
        <w:jc w:val="both"/>
        <w:rPr>
          <w:rFonts w:ascii="Times New Roman" w:hAnsi="Times New Roman" w:cs="Times New Roman"/>
          <w:b/>
          <w:bCs/>
          <w:i/>
          <w:sz w:val="28"/>
          <w:szCs w:val="28"/>
        </w:rPr>
      </w:pPr>
      <w:r w:rsidRPr="00062E05">
        <w:rPr>
          <w:rFonts w:ascii="Times New Roman" w:hAnsi="Times New Roman" w:cs="Times New Roman"/>
          <w:b/>
          <w:bCs/>
          <w:i/>
          <w:sz w:val="28"/>
          <w:szCs w:val="28"/>
        </w:rPr>
        <w:t>П</w:t>
      </w:r>
      <w:r w:rsidR="00936B6F" w:rsidRPr="00062E05">
        <w:rPr>
          <w:rFonts w:ascii="Times New Roman" w:hAnsi="Times New Roman" w:cs="Times New Roman"/>
          <w:b/>
          <w:bCs/>
          <w:i/>
          <w:sz w:val="28"/>
          <w:szCs w:val="28"/>
        </w:rPr>
        <w:t>остановление Восьмого арбитражного апелляционного суда от 03.12.2025 по делу № А81-10426/2024</w:t>
      </w:r>
      <w:r w:rsidRPr="00062E05">
        <w:rPr>
          <w:rFonts w:ascii="Times New Roman" w:hAnsi="Times New Roman" w:cs="Times New Roman"/>
          <w:b/>
          <w:bCs/>
          <w:i/>
          <w:sz w:val="28"/>
          <w:szCs w:val="28"/>
        </w:rPr>
        <w:t>.</w:t>
      </w:r>
    </w:p>
    <w:p w14:paraId="2419DDBA" w14:textId="77777777" w:rsidR="00F745C4" w:rsidRPr="00062E05" w:rsidRDefault="00F745C4" w:rsidP="00062E05">
      <w:pPr>
        <w:spacing w:after="0" w:line="240" w:lineRule="auto"/>
        <w:ind w:firstLine="709"/>
        <w:jc w:val="both"/>
        <w:rPr>
          <w:i/>
          <w:sz w:val="28"/>
          <w:szCs w:val="28"/>
        </w:rPr>
      </w:pPr>
    </w:p>
    <w:p w14:paraId="7466321F" w14:textId="2FE60E2F" w:rsidR="0070084F" w:rsidRPr="00062E05" w:rsidRDefault="00022360" w:rsidP="00062E05">
      <w:pPr>
        <w:spacing w:after="0" w:line="240" w:lineRule="auto"/>
        <w:ind w:firstLine="709"/>
        <w:jc w:val="both"/>
        <w:rPr>
          <w:rFonts w:ascii="Times New Roman" w:hAnsi="Times New Roman" w:cs="Times New Roman"/>
          <w:b/>
          <w:iCs/>
          <w:sz w:val="28"/>
          <w:szCs w:val="28"/>
        </w:rPr>
      </w:pPr>
      <w:r w:rsidRPr="00062E05">
        <w:rPr>
          <w:rFonts w:ascii="Times New Roman" w:hAnsi="Times New Roman" w:cs="Times New Roman"/>
          <w:b/>
          <w:iCs/>
          <w:sz w:val="28"/>
          <w:szCs w:val="28"/>
        </w:rPr>
        <w:t>5. </w:t>
      </w:r>
      <w:r w:rsidR="0070084F" w:rsidRPr="00062E05">
        <w:rPr>
          <w:rFonts w:ascii="Times New Roman" w:hAnsi="Times New Roman" w:cs="Times New Roman"/>
          <w:b/>
          <w:iCs/>
          <w:sz w:val="28"/>
          <w:szCs w:val="28"/>
        </w:rPr>
        <w:t>Денежные средства в размере прожиточного минимума выплачиваются должнику не только в случае наличия у него дохода от трудовой или иной оплачиваемой деятельности, но и из тех денежных средств, которые возвращены в конкурсную массу в результате мероприятий процедуры банкротства - оспаривания сделок, взыскания дебиторской задолженности, получения дохода от ценных бумаг и прочее.</w:t>
      </w:r>
    </w:p>
    <w:p w14:paraId="0F9DBB76"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Должник обратился в арбитражный суд с заявлением о разрешении разногласий, возникших между управляющим и должником, в котором </w:t>
      </w:r>
      <w:r w:rsidRPr="00062E05">
        <w:rPr>
          <w:rFonts w:ascii="Times New Roman" w:hAnsi="Times New Roman" w:cs="Times New Roman"/>
          <w:iCs/>
          <w:sz w:val="28"/>
          <w:szCs w:val="28"/>
        </w:rPr>
        <w:lastRenderedPageBreak/>
        <w:t xml:space="preserve">просил: обязать управляющего выдать Банку письменное распоряжение на получение должником ежемесячно в течение всей процедуры банкротства денежных средств с основного расчетного счета, с учетом изменения величины прожиточного минимума в субъекте проживания, начиная с 24.10.2023 (дата подачи заявления о разрешении разногласий); обязать управляющего произвести единовременную выплату в пользу должника за счет конкурсной массы в размере суммы денежных средств с даты направления заявления о разрешении разногласий в суд и до даты вынесения определения по итогам его рассмотрения. </w:t>
      </w:r>
    </w:p>
    <w:p w14:paraId="312D5C6F" w14:textId="122FC2C0"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Определением суда разрешены разногласия между управляющим и должником, указано, что из конкурсной массы подлежат исключению денежные средства в размере прожиточного минимума при наличии у должника фактического дохода, связанного с трудовой (хозяйственной) деятельностью, получением пенсии или социальных выплат, на который распространяется исполнительский иммунитет в порядке статьи 446 ГПК РФ, из суммы которого и подлежат выплате указанные денежные средства. </w:t>
      </w:r>
    </w:p>
    <w:p w14:paraId="343FDB80"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Постановлением апелляционного суда определение суда изменено; разрешены разногласия между должником и управляющим путем обязания последнего произвести единовременную выплату из конкурсной массы денежных средств в размере величины прожиточного минимума на одного трудоспособного гражданина, установленного в субъекте проживания должника, за каждый календарный месяц с учетом даты поступления денежных средств в качестве дохода от ценных бумаг (дивиденды от обыкновенных акций ПАО Сбербанк), начиная с 24.10.2023 (дата подачи заявления о разрешении разногласий).</w:t>
      </w:r>
    </w:p>
    <w:p w14:paraId="10D49ACA"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Как следует из материалов дела, 07.10.2019 должник обращался с заявлением об исключении из конкурсной массы денежных средств в размере 12 069 руб., необходимых для проживания должника ежемесячно, начиная с даты принятия решения по заявлению. </w:t>
      </w:r>
    </w:p>
    <w:p w14:paraId="4742F054" w14:textId="29199B1C"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Определением суда от 20.02.2020 заявление должника удовлетворено частично; из конкурсной массы гражданина исключены денежные средства при их наличии в размере 12</w:t>
      </w:r>
      <w:r w:rsidR="00022360" w:rsidRPr="00062E05">
        <w:rPr>
          <w:rFonts w:ascii="Times New Roman" w:hAnsi="Times New Roman" w:cs="Times New Roman"/>
          <w:iCs/>
          <w:sz w:val="28"/>
          <w:szCs w:val="28"/>
        </w:rPr>
        <w:t> </w:t>
      </w:r>
      <w:r w:rsidRPr="00062E05">
        <w:rPr>
          <w:rFonts w:ascii="Times New Roman" w:hAnsi="Times New Roman" w:cs="Times New Roman"/>
          <w:iCs/>
          <w:sz w:val="28"/>
          <w:szCs w:val="28"/>
        </w:rPr>
        <w:t>075</w:t>
      </w:r>
      <w:r w:rsidR="00022360" w:rsidRPr="00062E05">
        <w:rPr>
          <w:rFonts w:ascii="Times New Roman" w:hAnsi="Times New Roman" w:cs="Times New Roman"/>
          <w:iCs/>
          <w:sz w:val="28"/>
          <w:szCs w:val="28"/>
        </w:rPr>
        <w:t> </w:t>
      </w:r>
      <w:r w:rsidRPr="00062E05">
        <w:rPr>
          <w:rFonts w:ascii="Times New Roman" w:hAnsi="Times New Roman" w:cs="Times New Roman"/>
          <w:iCs/>
          <w:sz w:val="28"/>
          <w:szCs w:val="28"/>
        </w:rPr>
        <w:t xml:space="preserve">руб. (прожиточный минимум для трудоспособного населения) ежемесячно, в течение всей процедуры банкротства, с учетом изменения величины прожиточного минимума на одного трудоспособного гражданина в субъекте проживания с 07.10.2019. </w:t>
      </w:r>
    </w:p>
    <w:p w14:paraId="6E0AA227"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Согласно расширенной выписке по вкладу на счет должника зачислен доход по акциям, 26.07.2021 управляющим произведено зачисление поступивших денежных средств в размере 2 556 149,01 руб. на основной счет должника; 30.05.2023 управляющим на основной счет должника зачислен доход по акциям в размере 892 586 руб. </w:t>
      </w:r>
    </w:p>
    <w:p w14:paraId="28FB91A1" w14:textId="14191CB8"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Таким образом, общий размер поступивших денежных средств составил 3</w:t>
      </w:r>
      <w:r w:rsidR="00022360" w:rsidRPr="00062E05">
        <w:rPr>
          <w:rFonts w:ascii="Times New Roman" w:hAnsi="Times New Roman" w:cs="Times New Roman"/>
          <w:iCs/>
          <w:sz w:val="28"/>
          <w:szCs w:val="28"/>
        </w:rPr>
        <w:t> </w:t>
      </w:r>
      <w:r w:rsidRPr="00062E05">
        <w:rPr>
          <w:rFonts w:ascii="Times New Roman" w:hAnsi="Times New Roman" w:cs="Times New Roman"/>
          <w:iCs/>
          <w:sz w:val="28"/>
          <w:szCs w:val="28"/>
        </w:rPr>
        <w:t>448</w:t>
      </w:r>
      <w:r w:rsidR="00022360" w:rsidRPr="00062E05">
        <w:rPr>
          <w:rFonts w:ascii="Times New Roman" w:hAnsi="Times New Roman" w:cs="Times New Roman"/>
          <w:iCs/>
          <w:sz w:val="28"/>
          <w:szCs w:val="28"/>
        </w:rPr>
        <w:t> </w:t>
      </w:r>
      <w:r w:rsidRPr="00062E05">
        <w:rPr>
          <w:rFonts w:ascii="Times New Roman" w:hAnsi="Times New Roman" w:cs="Times New Roman"/>
          <w:iCs/>
          <w:sz w:val="28"/>
          <w:szCs w:val="28"/>
        </w:rPr>
        <w:t>735,01</w:t>
      </w:r>
      <w:r w:rsidR="00022360" w:rsidRPr="00062E05">
        <w:rPr>
          <w:rFonts w:ascii="Times New Roman" w:hAnsi="Times New Roman" w:cs="Times New Roman"/>
          <w:iCs/>
          <w:sz w:val="28"/>
          <w:szCs w:val="28"/>
        </w:rPr>
        <w:t> </w:t>
      </w:r>
      <w:r w:rsidRPr="00062E05">
        <w:rPr>
          <w:rFonts w:ascii="Times New Roman" w:hAnsi="Times New Roman" w:cs="Times New Roman"/>
          <w:iCs/>
          <w:sz w:val="28"/>
          <w:szCs w:val="28"/>
        </w:rPr>
        <w:t xml:space="preserve">руб. </w:t>
      </w:r>
    </w:p>
    <w:p w14:paraId="560E90D9" w14:textId="226F8C3F"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Полагая, что указанные денежные средства поступили от иной (хозяйственной) деятельности, то есть дохода должника, за счет которого </w:t>
      </w:r>
      <w:r w:rsidRPr="00062E05">
        <w:rPr>
          <w:rFonts w:ascii="Times New Roman" w:hAnsi="Times New Roman" w:cs="Times New Roman"/>
          <w:iCs/>
          <w:sz w:val="28"/>
          <w:szCs w:val="28"/>
        </w:rPr>
        <w:lastRenderedPageBreak/>
        <w:t>подлежит выплате прожиточный минимум, гражданин обратился в арбитражный суд с заявлением о разрешении разногласий, учитывая ранее вынесенное определение об исключении денежных средств из конкурсной массы в его пользу.</w:t>
      </w:r>
    </w:p>
    <w:p w14:paraId="07D7B9FD"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Апелляционный суд, изменяя определение суда первой инстанции, пришел к выводу о том, что доход от ценных бумаг позволяет производить выплату прожиточного минимума должнику, в связи с чем из конкурсной массы подлежат исключению денежные средства в размере прожиточного минимума, начиная с даты обращения должника с соответствующим требованием в арбитражный суд 24.10.2023. </w:t>
      </w:r>
    </w:p>
    <w:p w14:paraId="7A06DAA0" w14:textId="2AC10617" w:rsidR="0070084F" w:rsidRPr="00062E05" w:rsidRDefault="00F257BA"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Так, в</w:t>
      </w:r>
      <w:r w:rsidR="0070084F" w:rsidRPr="00062E05">
        <w:rPr>
          <w:rFonts w:ascii="Times New Roman" w:hAnsi="Times New Roman" w:cs="Times New Roman"/>
          <w:iCs/>
          <w:sz w:val="28"/>
          <w:szCs w:val="28"/>
        </w:rPr>
        <w:t xml:space="preserve"> силу положений пункта 1, абзаца первого пункта 3 статьи 213.25 Закон</w:t>
      </w:r>
      <w:r w:rsidRPr="00062E05">
        <w:rPr>
          <w:rFonts w:ascii="Times New Roman" w:hAnsi="Times New Roman" w:cs="Times New Roman"/>
          <w:iCs/>
          <w:sz w:val="28"/>
          <w:szCs w:val="28"/>
        </w:rPr>
        <w:t>а</w:t>
      </w:r>
      <w:r w:rsidR="0070084F" w:rsidRPr="00062E05">
        <w:rPr>
          <w:rFonts w:ascii="Times New Roman" w:hAnsi="Times New Roman" w:cs="Times New Roman"/>
          <w:iCs/>
          <w:sz w:val="28"/>
          <w:szCs w:val="28"/>
        </w:rPr>
        <w:t xml:space="preserve"> о банкротстве, абзаца восьмого части 1 статьи 446 ГПК РФ, разъяснений, содержащихся в пункте 1 </w:t>
      </w:r>
      <w:r w:rsidRPr="00062E05">
        <w:rPr>
          <w:rFonts w:ascii="Times New Roman" w:hAnsi="Times New Roman" w:cs="Times New Roman"/>
          <w:iCs/>
          <w:sz w:val="28"/>
          <w:szCs w:val="28"/>
        </w:rPr>
        <w:t>П</w:t>
      </w:r>
      <w:r w:rsidR="0070084F" w:rsidRPr="00062E05">
        <w:rPr>
          <w:rFonts w:ascii="Times New Roman" w:hAnsi="Times New Roman" w:cs="Times New Roman"/>
          <w:iCs/>
          <w:sz w:val="28"/>
          <w:szCs w:val="28"/>
        </w:rPr>
        <w:t xml:space="preserve">остановления № 48, из конкурсной массы должника-гражданина исключается имущество, на которое не может быть обращено взыскание в соответствии с гражданским процессуальным законодательством, в частности, денежные средства в размере установленной величины прожиточного минимума, приходящейся на самого гражданина-должника и лиц, находящихся на его иждивении. </w:t>
      </w:r>
    </w:p>
    <w:p w14:paraId="73FE2368"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При этом в отсутствие на расчетном счете должника денежных средств либо постоянного дохода, из которого должны выделяться денежные средства на его содержание (личные нужды), должник не может стать кредитором по текущим платежам, чьи требования подлежат удовлетворению во внеочередном порядке за счет средств, вырученных от реализации конкурсной массы. </w:t>
      </w:r>
    </w:p>
    <w:p w14:paraId="77A15393" w14:textId="08CE46D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Как следует из разъяснений, изложенных в пункте 39 </w:t>
      </w:r>
      <w:r w:rsidR="00F257BA" w:rsidRPr="00062E05">
        <w:rPr>
          <w:rFonts w:ascii="Times New Roman" w:hAnsi="Times New Roman" w:cs="Times New Roman"/>
          <w:iCs/>
          <w:sz w:val="28"/>
          <w:szCs w:val="28"/>
        </w:rPr>
        <w:t>П</w:t>
      </w:r>
      <w:r w:rsidRPr="00062E05">
        <w:rPr>
          <w:rFonts w:ascii="Times New Roman" w:hAnsi="Times New Roman" w:cs="Times New Roman"/>
          <w:iCs/>
          <w:sz w:val="28"/>
          <w:szCs w:val="28"/>
        </w:rPr>
        <w:t xml:space="preserve">остановления № 45, при рассмотрении дел о банкротстве граждан, в том числе индивидуальных предпринимателей, суды должны учитывать необходимость обеспечения справедливого баланса между имущественными интересами кредиторов и личными правами должника (в том числе, его правами на достойную жизнь и достоинство личности). Указанное обстоятельство подлежит учету судом, рассматривающим дело о банкротстве, при рассмотрении ходатайства финансового управляющего о предоставлении ему доступа в принадлежащие должнику жилые помещения, к адресам и содержимому электронной и обычной почты гражданина и т.п., а также при рассмотрении ходатайства должника о получении из конкурсной массы денежных средств в разумном размере на оплату личных нужд. </w:t>
      </w:r>
    </w:p>
    <w:p w14:paraId="031025EB"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Само по себе обращение гражданина, являющегося несостоятельным (банкротом), в суд с ходатайством об установлении ежемесячных выплат из конкурсной массы при отсутствии иного дохода, необходимого для существования, не может рассматриваться как злоупотребление должником ситуацией банкротства и свидетельствовать о преследовании им цели извлечения выгод, поскольку является реализацией конституционного права человека на достойную жизнь, но, в то же время, подлежащие исключению из конкурсной массы денежные средства являются целевыми - на текущее </w:t>
      </w:r>
      <w:r w:rsidRPr="00062E05">
        <w:rPr>
          <w:rFonts w:ascii="Times New Roman" w:hAnsi="Times New Roman" w:cs="Times New Roman"/>
          <w:iCs/>
          <w:sz w:val="28"/>
          <w:szCs w:val="28"/>
        </w:rPr>
        <w:lastRenderedPageBreak/>
        <w:t xml:space="preserve">содержание должника и лиц, находящихся на его иждивении, что не предполагает накопления таких средств за истекший период, ввиду чего исключение из конкурсной массы денежных средств за прошлые периоды является недопустимым, а все накопленные средства в этом случае составляют конкурсную массу и подлежат выплате кредиторам. </w:t>
      </w:r>
    </w:p>
    <w:p w14:paraId="1D8B510F"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В рассматриваемом случае установлено, что гражданин официально не трудоустроен, дохода не имеет. Между тем, денежные средства в размере прожиточного минимума выплачиваются должнику не только в случае наличия у него дохода от трудовой или иной оплачиваемой деятельности, но и из тех денежных средств, которые возвращены в конкурсную массу в результате мероприятий процедуры банкротства - оспаривания сделок, взыскания дебиторской задолженности, получения дохода от ценных бумаг и прочее. </w:t>
      </w:r>
    </w:p>
    <w:p w14:paraId="04B17822"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 xml:space="preserve">При этом обязанность по выплате прожиточного минимума лежит на управляющем независимо от наличия или отсутствия заявления должника. Данные денежные средства составляют часть конкурсной массы, из которой подлежит исключению имущество, на которое не может быть обращено взыскание. </w:t>
      </w:r>
    </w:p>
    <w:p w14:paraId="275A6601" w14:textId="77777777"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Иное противоречило бы конституционному принципу уважения прав человека, нарушало бы право должника на достойные условия жизни.</w:t>
      </w:r>
    </w:p>
    <w:p w14:paraId="14A67129" w14:textId="113F68E2" w:rsidR="0070084F" w:rsidRPr="00062E05" w:rsidRDefault="0070084F"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Несмотря на то, что ситуация банкротства является следствием действий (бездействия) самого гражданина, соблюдение неприкосновенности минимума имущества, необходимого для существования должника-гражданина должно быть неукоснительным.</w:t>
      </w:r>
    </w:p>
    <w:p w14:paraId="769578BA" w14:textId="77777777" w:rsidR="00777591" w:rsidRPr="00062E05" w:rsidRDefault="00777591" w:rsidP="00062E05">
      <w:pPr>
        <w:spacing w:after="0" w:line="240" w:lineRule="auto"/>
        <w:ind w:firstLine="709"/>
        <w:jc w:val="both"/>
        <w:rPr>
          <w:rFonts w:ascii="Times New Roman" w:hAnsi="Times New Roman" w:cs="Times New Roman"/>
          <w:b/>
          <w:bCs/>
          <w:i/>
          <w:sz w:val="28"/>
          <w:szCs w:val="28"/>
        </w:rPr>
      </w:pPr>
    </w:p>
    <w:p w14:paraId="504FE49F" w14:textId="75C25D95" w:rsidR="0070084F" w:rsidRPr="00062E05" w:rsidRDefault="0070084F" w:rsidP="00062E05">
      <w:pPr>
        <w:spacing w:after="0" w:line="240" w:lineRule="auto"/>
        <w:ind w:firstLine="709"/>
        <w:jc w:val="both"/>
        <w:rPr>
          <w:rFonts w:ascii="Times New Roman" w:hAnsi="Times New Roman" w:cs="Times New Roman"/>
          <w:b/>
          <w:bCs/>
          <w:i/>
          <w:sz w:val="28"/>
          <w:szCs w:val="28"/>
        </w:rPr>
      </w:pPr>
      <w:r w:rsidRPr="00062E05">
        <w:rPr>
          <w:rFonts w:ascii="Times New Roman" w:hAnsi="Times New Roman" w:cs="Times New Roman"/>
          <w:b/>
          <w:bCs/>
          <w:i/>
          <w:sz w:val="28"/>
          <w:szCs w:val="28"/>
        </w:rPr>
        <w:t>Постановление Восьмого арбитражного апелляционного суда от 17.03.2025 по делу № А70-8449/2016</w:t>
      </w:r>
      <w:r w:rsidR="00D91FBE" w:rsidRPr="00062E05">
        <w:rPr>
          <w:rFonts w:ascii="Times New Roman" w:hAnsi="Times New Roman" w:cs="Times New Roman"/>
          <w:b/>
          <w:bCs/>
          <w:i/>
          <w:sz w:val="28"/>
          <w:szCs w:val="28"/>
        </w:rPr>
        <w:t> </w:t>
      </w:r>
      <w:r w:rsidRPr="00062E05">
        <w:rPr>
          <w:rFonts w:ascii="Times New Roman" w:hAnsi="Times New Roman" w:cs="Times New Roman"/>
          <w:b/>
          <w:bCs/>
          <w:i/>
          <w:sz w:val="28"/>
          <w:szCs w:val="28"/>
        </w:rPr>
        <w:t>(регистрационный номер 08АП-12253/2024).</w:t>
      </w:r>
    </w:p>
    <w:p w14:paraId="17DCB39E" w14:textId="2FFF825E" w:rsidR="0070084F" w:rsidRPr="00062E05" w:rsidRDefault="0070084F" w:rsidP="00062E05">
      <w:pPr>
        <w:spacing w:after="0" w:line="240" w:lineRule="auto"/>
        <w:ind w:firstLine="709"/>
        <w:jc w:val="both"/>
        <w:rPr>
          <w:i/>
          <w:sz w:val="28"/>
          <w:szCs w:val="28"/>
        </w:rPr>
      </w:pPr>
    </w:p>
    <w:p w14:paraId="0F5BE26B" w14:textId="17E879FC" w:rsidR="00F745C4" w:rsidRPr="00062E05" w:rsidRDefault="00F257BA" w:rsidP="00062E05">
      <w:pPr>
        <w:spacing w:after="0" w:line="240" w:lineRule="auto"/>
        <w:ind w:firstLine="709"/>
        <w:jc w:val="both"/>
        <w:rPr>
          <w:rFonts w:ascii="Times New Roman" w:hAnsi="Times New Roman" w:cs="Times New Roman"/>
          <w:b/>
          <w:bCs/>
          <w:iCs/>
          <w:sz w:val="28"/>
          <w:szCs w:val="28"/>
        </w:rPr>
      </w:pPr>
      <w:r w:rsidRPr="00062E05">
        <w:rPr>
          <w:rFonts w:ascii="Times New Roman" w:hAnsi="Times New Roman" w:cs="Times New Roman"/>
          <w:b/>
          <w:bCs/>
          <w:iCs/>
          <w:sz w:val="28"/>
          <w:szCs w:val="28"/>
        </w:rPr>
        <w:t>6</w:t>
      </w:r>
      <w:r w:rsidR="00F745C4" w:rsidRPr="00062E05">
        <w:rPr>
          <w:rFonts w:ascii="Times New Roman" w:hAnsi="Times New Roman" w:cs="Times New Roman"/>
          <w:b/>
          <w:bCs/>
          <w:iCs/>
          <w:sz w:val="28"/>
          <w:szCs w:val="28"/>
        </w:rPr>
        <w:t>.</w:t>
      </w:r>
      <w:r w:rsidRPr="00062E05">
        <w:rPr>
          <w:rFonts w:ascii="Times New Roman" w:hAnsi="Times New Roman" w:cs="Times New Roman"/>
          <w:b/>
          <w:bCs/>
          <w:iCs/>
          <w:sz w:val="28"/>
          <w:szCs w:val="28"/>
        </w:rPr>
        <w:t> С</w:t>
      </w:r>
      <w:r w:rsidR="00E815F0" w:rsidRPr="00062E05">
        <w:rPr>
          <w:rFonts w:ascii="Times New Roman" w:hAnsi="Times New Roman" w:cs="Times New Roman"/>
          <w:b/>
          <w:bCs/>
          <w:iCs/>
          <w:sz w:val="28"/>
          <w:szCs w:val="28"/>
        </w:rPr>
        <w:t xml:space="preserve">ам по себе факт осуществления трудовой деятельности должником с использованием личного автомобиля не является достаточным основанием для исключения </w:t>
      </w:r>
      <w:r w:rsidRPr="00062E05">
        <w:rPr>
          <w:rFonts w:ascii="Times New Roman" w:hAnsi="Times New Roman" w:cs="Times New Roman"/>
          <w:b/>
          <w:bCs/>
          <w:iCs/>
          <w:sz w:val="28"/>
          <w:szCs w:val="28"/>
        </w:rPr>
        <w:t>транспортного средства</w:t>
      </w:r>
      <w:r w:rsidR="00E815F0" w:rsidRPr="00062E05">
        <w:rPr>
          <w:rFonts w:ascii="Times New Roman" w:hAnsi="Times New Roman" w:cs="Times New Roman"/>
          <w:b/>
          <w:bCs/>
          <w:iCs/>
          <w:sz w:val="28"/>
          <w:szCs w:val="28"/>
        </w:rPr>
        <w:t xml:space="preserve"> из конкурсной массы,</w:t>
      </w:r>
    </w:p>
    <w:p w14:paraId="400833D6" w14:textId="77777777" w:rsidR="00F257BA" w:rsidRPr="00062E05" w:rsidRDefault="00F257BA"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w:t>
      </w:r>
      <w:r w:rsidR="00BA5CF1" w:rsidRPr="00062E05">
        <w:rPr>
          <w:rFonts w:ascii="Times New Roman" w:hAnsi="Times New Roman" w:cs="Times New Roman"/>
          <w:sz w:val="28"/>
          <w:szCs w:val="28"/>
        </w:rPr>
        <w:t xml:space="preserve"> деле о</w:t>
      </w:r>
      <w:r w:rsidRPr="00062E05">
        <w:rPr>
          <w:rFonts w:ascii="Times New Roman" w:hAnsi="Times New Roman" w:cs="Times New Roman"/>
          <w:sz w:val="28"/>
          <w:szCs w:val="28"/>
        </w:rPr>
        <w:t xml:space="preserve"> своем </w:t>
      </w:r>
      <w:r w:rsidR="00BA5CF1" w:rsidRPr="00062E05">
        <w:rPr>
          <w:rFonts w:ascii="Times New Roman" w:hAnsi="Times New Roman" w:cs="Times New Roman"/>
          <w:sz w:val="28"/>
          <w:szCs w:val="28"/>
        </w:rPr>
        <w:t xml:space="preserve">банкротстве </w:t>
      </w:r>
      <w:r w:rsidRPr="00062E05">
        <w:rPr>
          <w:rFonts w:ascii="Times New Roman" w:hAnsi="Times New Roman" w:cs="Times New Roman"/>
          <w:sz w:val="28"/>
          <w:szCs w:val="28"/>
        </w:rPr>
        <w:t>гражданин</w:t>
      </w:r>
      <w:r w:rsidR="00BA5CF1" w:rsidRPr="00062E05">
        <w:rPr>
          <w:rFonts w:ascii="Times New Roman" w:hAnsi="Times New Roman" w:cs="Times New Roman"/>
          <w:sz w:val="28"/>
          <w:szCs w:val="28"/>
        </w:rPr>
        <w:t xml:space="preserve"> У. обратился в суд с ходатайством об исключении из конкурсной массы автомобиля марки NISSAN ALMERA, 2007 года выпуска (далее</w:t>
      </w:r>
      <w:r w:rsidRPr="00062E05">
        <w:rPr>
          <w:rFonts w:ascii="Times New Roman" w:hAnsi="Times New Roman" w:cs="Times New Roman"/>
          <w:sz w:val="28"/>
          <w:szCs w:val="28"/>
        </w:rPr>
        <w:t xml:space="preserve"> также</w:t>
      </w:r>
      <w:r w:rsidR="00BA5CF1" w:rsidRPr="00062E05">
        <w:rPr>
          <w:rFonts w:ascii="Times New Roman" w:hAnsi="Times New Roman" w:cs="Times New Roman"/>
          <w:sz w:val="28"/>
          <w:szCs w:val="28"/>
        </w:rPr>
        <w:t xml:space="preserve"> – </w:t>
      </w:r>
      <w:r w:rsidRPr="00062E05">
        <w:rPr>
          <w:rFonts w:ascii="Times New Roman" w:hAnsi="Times New Roman" w:cs="Times New Roman"/>
          <w:sz w:val="28"/>
          <w:szCs w:val="28"/>
        </w:rPr>
        <w:t>транспортное средство</w:t>
      </w:r>
      <w:r w:rsidR="00BA5CF1" w:rsidRPr="00062E05">
        <w:rPr>
          <w:rFonts w:ascii="Times New Roman" w:hAnsi="Times New Roman" w:cs="Times New Roman"/>
          <w:sz w:val="28"/>
          <w:szCs w:val="28"/>
        </w:rPr>
        <w:t xml:space="preserve">). </w:t>
      </w:r>
    </w:p>
    <w:p w14:paraId="3CBE5701" w14:textId="072B4745" w:rsidR="00BA5CF1"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Определением суда, оставленным без изменения постановлением апелляционного суда, в удовлетворении ходатайства отказано.</w:t>
      </w:r>
    </w:p>
    <w:p w14:paraId="4376A746" w14:textId="3DD40F77" w:rsidR="00F257BA" w:rsidRPr="00062E05" w:rsidRDefault="00F257BA"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Констатируя отсутствие оснований для исключения транспортного средства из конкурсной массы, суд апелляционной инстанции исходил из следующего.</w:t>
      </w:r>
    </w:p>
    <w:p w14:paraId="6BFE3CD7" w14:textId="3264C990" w:rsidR="00F257BA" w:rsidRPr="00062E05" w:rsidRDefault="00490DB8"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Гражданин </w:t>
      </w:r>
      <w:r w:rsidR="00F257BA" w:rsidRPr="00062E05">
        <w:rPr>
          <w:rFonts w:ascii="Times New Roman" w:hAnsi="Times New Roman" w:cs="Times New Roman"/>
          <w:sz w:val="28"/>
          <w:szCs w:val="28"/>
        </w:rPr>
        <w:t xml:space="preserve">У. </w:t>
      </w:r>
      <w:r w:rsidR="00BA5CF1" w:rsidRPr="00062E05">
        <w:rPr>
          <w:rFonts w:ascii="Times New Roman" w:hAnsi="Times New Roman" w:cs="Times New Roman"/>
          <w:sz w:val="28"/>
          <w:szCs w:val="28"/>
        </w:rPr>
        <w:t xml:space="preserve">03.03.2025 обратился в арбитражный суд с заявлением о собственном банкротстве, в котором указал, что в браке не состоит (брак </w:t>
      </w:r>
      <w:r w:rsidR="00BA5CF1" w:rsidRPr="00062E05">
        <w:rPr>
          <w:rFonts w:ascii="Times New Roman" w:hAnsi="Times New Roman" w:cs="Times New Roman"/>
          <w:sz w:val="28"/>
          <w:szCs w:val="28"/>
        </w:rPr>
        <w:lastRenderedPageBreak/>
        <w:t>прекращ</w:t>
      </w:r>
      <w:r w:rsidR="00F257BA" w:rsidRPr="00062E05">
        <w:rPr>
          <w:rFonts w:ascii="Times New Roman" w:hAnsi="Times New Roman" w:cs="Times New Roman"/>
          <w:sz w:val="28"/>
          <w:szCs w:val="28"/>
        </w:rPr>
        <w:t>е</w:t>
      </w:r>
      <w:r w:rsidR="00BA5CF1" w:rsidRPr="00062E05">
        <w:rPr>
          <w:rFonts w:ascii="Times New Roman" w:hAnsi="Times New Roman" w:cs="Times New Roman"/>
          <w:sz w:val="28"/>
          <w:szCs w:val="28"/>
        </w:rPr>
        <w:t>н 22.09.2023), на иждивении находятся двое несовершеннолетних детей (2008 и 2014 годов рождения), на праве общей совместной собственности имеется квартира, обремен</w:t>
      </w:r>
      <w:r w:rsidR="00F257BA" w:rsidRPr="00062E05">
        <w:rPr>
          <w:rFonts w:ascii="Times New Roman" w:hAnsi="Times New Roman" w:cs="Times New Roman"/>
          <w:sz w:val="28"/>
          <w:szCs w:val="28"/>
        </w:rPr>
        <w:t>е</w:t>
      </w:r>
      <w:r w:rsidR="00BA5CF1" w:rsidRPr="00062E05">
        <w:rPr>
          <w:rFonts w:ascii="Times New Roman" w:hAnsi="Times New Roman" w:cs="Times New Roman"/>
          <w:sz w:val="28"/>
          <w:szCs w:val="28"/>
        </w:rPr>
        <w:t>нная ипотекой в пользу Банка</w:t>
      </w:r>
      <w:r w:rsidR="00F257BA" w:rsidRPr="00062E05">
        <w:rPr>
          <w:rFonts w:ascii="Times New Roman" w:hAnsi="Times New Roman" w:cs="Times New Roman"/>
          <w:sz w:val="28"/>
          <w:szCs w:val="28"/>
        </w:rPr>
        <w:t>.</w:t>
      </w:r>
    </w:p>
    <w:p w14:paraId="44A36A45" w14:textId="77777777" w:rsidR="00F257BA"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Решением суда от 13.05.2025 </w:t>
      </w:r>
      <w:r w:rsidR="00F257BA" w:rsidRPr="00062E05">
        <w:rPr>
          <w:rFonts w:ascii="Times New Roman" w:hAnsi="Times New Roman" w:cs="Times New Roman"/>
          <w:sz w:val="28"/>
          <w:szCs w:val="28"/>
        </w:rPr>
        <w:t>У</w:t>
      </w:r>
      <w:r w:rsidRPr="00062E05">
        <w:rPr>
          <w:rFonts w:ascii="Times New Roman" w:hAnsi="Times New Roman" w:cs="Times New Roman"/>
          <w:sz w:val="28"/>
          <w:szCs w:val="28"/>
        </w:rPr>
        <w:t xml:space="preserve">. признан несостоятельным (банкротом), введена процедура реализации имущества гражданина, </w:t>
      </w:r>
      <w:r w:rsidR="00F257BA" w:rsidRPr="00062E05">
        <w:rPr>
          <w:rFonts w:ascii="Times New Roman" w:hAnsi="Times New Roman" w:cs="Times New Roman"/>
          <w:sz w:val="28"/>
          <w:szCs w:val="28"/>
        </w:rPr>
        <w:t xml:space="preserve">утвержден </w:t>
      </w:r>
      <w:r w:rsidRPr="00062E05">
        <w:rPr>
          <w:rFonts w:ascii="Times New Roman" w:hAnsi="Times New Roman" w:cs="Times New Roman"/>
          <w:sz w:val="28"/>
          <w:szCs w:val="28"/>
        </w:rPr>
        <w:t>финансовы</w:t>
      </w:r>
      <w:r w:rsidR="00F257BA" w:rsidRPr="00062E05">
        <w:rPr>
          <w:rFonts w:ascii="Times New Roman" w:hAnsi="Times New Roman" w:cs="Times New Roman"/>
          <w:sz w:val="28"/>
          <w:szCs w:val="28"/>
        </w:rPr>
        <w:t>й</w:t>
      </w:r>
      <w:r w:rsidRPr="00062E05">
        <w:rPr>
          <w:rFonts w:ascii="Times New Roman" w:hAnsi="Times New Roman" w:cs="Times New Roman"/>
          <w:sz w:val="28"/>
          <w:szCs w:val="28"/>
        </w:rPr>
        <w:t xml:space="preserve"> управляющи</w:t>
      </w:r>
      <w:r w:rsidR="00F257BA" w:rsidRPr="00062E05">
        <w:rPr>
          <w:rFonts w:ascii="Times New Roman" w:hAnsi="Times New Roman" w:cs="Times New Roman"/>
          <w:sz w:val="28"/>
          <w:szCs w:val="28"/>
        </w:rPr>
        <w:t>й.</w:t>
      </w:r>
    </w:p>
    <w:p w14:paraId="643DC167" w14:textId="77777777" w:rsidR="00F257BA"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Обращаясь 03.09.2025 в суд с рассматриваемым ходатайством, должник сослался на использование спорного автомобиля в трудовой деятельности для обеспечения жизни должника и его несовершеннолетних детей. </w:t>
      </w:r>
    </w:p>
    <w:p w14:paraId="46EB321D" w14:textId="77777777" w:rsidR="00F257BA"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подтверждение представлен трудовой договор от 25.02.2025 № 1, заключ</w:t>
      </w:r>
      <w:r w:rsidR="00F257BA" w:rsidRPr="00062E05">
        <w:rPr>
          <w:rFonts w:ascii="Times New Roman" w:hAnsi="Times New Roman" w:cs="Times New Roman"/>
          <w:sz w:val="28"/>
          <w:szCs w:val="28"/>
        </w:rPr>
        <w:t>е</w:t>
      </w:r>
      <w:r w:rsidRPr="00062E05">
        <w:rPr>
          <w:rFonts w:ascii="Times New Roman" w:hAnsi="Times New Roman" w:cs="Times New Roman"/>
          <w:sz w:val="28"/>
          <w:szCs w:val="28"/>
        </w:rPr>
        <w:t xml:space="preserve">нный между </w:t>
      </w:r>
      <w:r w:rsidR="00F257BA" w:rsidRPr="00062E05">
        <w:rPr>
          <w:rFonts w:ascii="Times New Roman" w:hAnsi="Times New Roman" w:cs="Times New Roman"/>
          <w:sz w:val="28"/>
          <w:szCs w:val="28"/>
        </w:rPr>
        <w:t>У</w:t>
      </w:r>
      <w:r w:rsidRPr="00062E05">
        <w:rPr>
          <w:rFonts w:ascii="Times New Roman" w:hAnsi="Times New Roman" w:cs="Times New Roman"/>
          <w:sz w:val="28"/>
          <w:szCs w:val="28"/>
        </w:rPr>
        <w:t xml:space="preserve">. (работник) и </w:t>
      </w:r>
      <w:r w:rsidR="00F257BA" w:rsidRPr="00062E05">
        <w:rPr>
          <w:rFonts w:ascii="Times New Roman" w:hAnsi="Times New Roman" w:cs="Times New Roman"/>
          <w:sz w:val="28"/>
          <w:szCs w:val="28"/>
        </w:rPr>
        <w:t>ИП</w:t>
      </w:r>
      <w:r w:rsidRPr="00062E05">
        <w:rPr>
          <w:rFonts w:ascii="Times New Roman" w:hAnsi="Times New Roman" w:cs="Times New Roman"/>
          <w:sz w:val="28"/>
          <w:szCs w:val="28"/>
        </w:rPr>
        <w:t xml:space="preserve"> (работодатель) о при</w:t>
      </w:r>
      <w:r w:rsidR="00F257BA" w:rsidRPr="00062E05">
        <w:rPr>
          <w:rFonts w:ascii="Times New Roman" w:hAnsi="Times New Roman" w:cs="Times New Roman"/>
          <w:sz w:val="28"/>
          <w:szCs w:val="28"/>
        </w:rPr>
        <w:t>е</w:t>
      </w:r>
      <w:r w:rsidRPr="00062E05">
        <w:rPr>
          <w:rFonts w:ascii="Times New Roman" w:hAnsi="Times New Roman" w:cs="Times New Roman"/>
          <w:sz w:val="28"/>
          <w:szCs w:val="28"/>
        </w:rPr>
        <w:t xml:space="preserve">ме должника на работу водителем автомобиля. </w:t>
      </w:r>
    </w:p>
    <w:p w14:paraId="5972AEBD" w14:textId="77777777" w:rsidR="00F257BA"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соглашении от 01.04.2025 № 1 к трудовому договору указано, что работа </w:t>
      </w:r>
      <w:r w:rsidR="00F257BA" w:rsidRPr="00062E05">
        <w:rPr>
          <w:rFonts w:ascii="Times New Roman" w:hAnsi="Times New Roman" w:cs="Times New Roman"/>
          <w:sz w:val="28"/>
          <w:szCs w:val="28"/>
        </w:rPr>
        <w:t>У</w:t>
      </w:r>
      <w:r w:rsidRPr="00062E05">
        <w:rPr>
          <w:rFonts w:ascii="Times New Roman" w:hAnsi="Times New Roman" w:cs="Times New Roman"/>
          <w:sz w:val="28"/>
          <w:szCs w:val="28"/>
        </w:rPr>
        <w:t>. носит разъездной характер; с 26.02.20255 работник при исполнении трудовых обязанностей, связанных с разъездами для служебных целей, использует принадлежащий ему на праве собственности легковой седан</w:t>
      </w:r>
      <w:r w:rsidR="00F257BA" w:rsidRPr="00062E05">
        <w:rPr>
          <w:rFonts w:ascii="Times New Roman" w:hAnsi="Times New Roman" w:cs="Times New Roman"/>
          <w:sz w:val="28"/>
          <w:szCs w:val="28"/>
        </w:rPr>
        <w:t xml:space="preserve"> </w:t>
      </w:r>
      <w:r w:rsidRPr="00062E05">
        <w:rPr>
          <w:rFonts w:ascii="Times New Roman" w:hAnsi="Times New Roman" w:cs="Times New Roman"/>
          <w:sz w:val="28"/>
          <w:szCs w:val="28"/>
        </w:rPr>
        <w:t xml:space="preserve">NISSAN 2007 года выпуска. </w:t>
      </w:r>
    </w:p>
    <w:p w14:paraId="074F6D33"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соответствии с пунктом 3 соглашения с 26.02.2025 работнику выплачивается ежемесячная компенсация за использование личного транспортного средства в служебных целях в сумме 4 000 руб., а расходы на горюче-смазочные материалы (ГСМ) по нормам расхода, указанным в Методических рекомендациях, утверждённых Распоряжением Минтранса России от 14.03.2008 № АМ-23-р, на основании представленных чеков ККТ АЗС и путевых листов; техническое обслуживание и текущий ремонт с уч</w:t>
      </w:r>
      <w:r w:rsidR="00F257BA" w:rsidRPr="00062E05">
        <w:rPr>
          <w:rFonts w:ascii="Times New Roman" w:hAnsi="Times New Roman" w:cs="Times New Roman"/>
          <w:sz w:val="28"/>
          <w:szCs w:val="28"/>
        </w:rPr>
        <w:t>е</w:t>
      </w:r>
      <w:r w:rsidRPr="00062E05">
        <w:rPr>
          <w:rFonts w:ascii="Times New Roman" w:hAnsi="Times New Roman" w:cs="Times New Roman"/>
          <w:sz w:val="28"/>
          <w:szCs w:val="28"/>
        </w:rPr>
        <w:t xml:space="preserve">том фактического времени эксплуатации транспортного средства и пробега для служебных целей, а также прочих факторов на основании дополнительного соглашения сторон в каждом конкретном случае. </w:t>
      </w:r>
    </w:p>
    <w:p w14:paraId="19FEBCB1" w14:textId="77777777" w:rsidR="006B74F9" w:rsidRPr="00062E05" w:rsidRDefault="006B74F9"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настоящем случае доказательства того, что </w:t>
      </w:r>
      <w:r w:rsidR="00BA5CF1" w:rsidRPr="00062E05">
        <w:rPr>
          <w:rFonts w:ascii="Times New Roman" w:hAnsi="Times New Roman" w:cs="Times New Roman"/>
          <w:sz w:val="28"/>
          <w:szCs w:val="28"/>
        </w:rPr>
        <w:t>при</w:t>
      </w:r>
      <w:r w:rsidRPr="00062E05">
        <w:rPr>
          <w:rFonts w:ascii="Times New Roman" w:hAnsi="Times New Roman" w:cs="Times New Roman"/>
          <w:sz w:val="28"/>
          <w:szCs w:val="28"/>
        </w:rPr>
        <w:t>е</w:t>
      </w:r>
      <w:r w:rsidR="00BA5CF1" w:rsidRPr="00062E05">
        <w:rPr>
          <w:rFonts w:ascii="Times New Roman" w:hAnsi="Times New Roman" w:cs="Times New Roman"/>
          <w:sz w:val="28"/>
          <w:szCs w:val="28"/>
        </w:rPr>
        <w:t>м на работу должника был поставлен в зависимость от наличия у него автомобиля</w:t>
      </w:r>
      <w:r w:rsidRPr="00062E05">
        <w:rPr>
          <w:rFonts w:ascii="Times New Roman" w:hAnsi="Times New Roman" w:cs="Times New Roman"/>
          <w:sz w:val="28"/>
          <w:szCs w:val="28"/>
        </w:rPr>
        <w:t xml:space="preserve"> не представлено</w:t>
      </w:r>
      <w:r w:rsidR="00BA5CF1" w:rsidRPr="00062E05">
        <w:rPr>
          <w:rFonts w:ascii="Times New Roman" w:hAnsi="Times New Roman" w:cs="Times New Roman"/>
          <w:sz w:val="28"/>
          <w:szCs w:val="28"/>
        </w:rPr>
        <w:t xml:space="preserve">, </w:t>
      </w:r>
      <w:r w:rsidRPr="00062E05">
        <w:rPr>
          <w:rFonts w:ascii="Times New Roman" w:hAnsi="Times New Roman" w:cs="Times New Roman"/>
          <w:sz w:val="28"/>
          <w:szCs w:val="28"/>
        </w:rPr>
        <w:t>кроме того имеет место</w:t>
      </w:r>
      <w:r w:rsidR="00BA5CF1" w:rsidRPr="00062E05">
        <w:rPr>
          <w:rFonts w:ascii="Times New Roman" w:hAnsi="Times New Roman" w:cs="Times New Roman"/>
          <w:sz w:val="28"/>
          <w:szCs w:val="28"/>
        </w:rPr>
        <w:t xml:space="preserve"> также востребованност</w:t>
      </w:r>
      <w:r w:rsidRPr="00062E05">
        <w:rPr>
          <w:rFonts w:ascii="Times New Roman" w:hAnsi="Times New Roman" w:cs="Times New Roman"/>
          <w:sz w:val="28"/>
          <w:szCs w:val="28"/>
        </w:rPr>
        <w:t>ь</w:t>
      </w:r>
      <w:r w:rsidR="00BA5CF1" w:rsidRPr="00062E05">
        <w:rPr>
          <w:rFonts w:ascii="Times New Roman" w:hAnsi="Times New Roman" w:cs="Times New Roman"/>
          <w:sz w:val="28"/>
          <w:szCs w:val="28"/>
        </w:rPr>
        <w:t xml:space="preserve"> профессии водителя и без личного автомобиля. </w:t>
      </w:r>
    </w:p>
    <w:p w14:paraId="2C33DC3A" w14:textId="77777777" w:rsidR="006B74F9" w:rsidRPr="00062E05" w:rsidRDefault="006B74F9"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Так, и</w:t>
      </w:r>
      <w:r w:rsidR="00BA5CF1" w:rsidRPr="00062E05">
        <w:rPr>
          <w:rFonts w:ascii="Times New Roman" w:hAnsi="Times New Roman" w:cs="Times New Roman"/>
          <w:sz w:val="28"/>
          <w:szCs w:val="28"/>
        </w:rPr>
        <w:t xml:space="preserve">з конкурсной массы исключается имущество, на которое не может быть обращено взыскание в соответствии с гражданским процессуальным законодательством (пункт 3 статьи 213.25 Закона о банкротстве). </w:t>
      </w:r>
    </w:p>
    <w:p w14:paraId="4366BF90"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На основании пункта 2 статьи 213.25 Закона о банкротстве 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w:t>
      </w:r>
      <w:r w:rsidRPr="00062E05">
        <w:rPr>
          <w:rFonts w:ascii="Times New Roman" w:hAnsi="Times New Roman" w:cs="Times New Roman"/>
          <w:sz w:val="28"/>
          <w:szCs w:val="28"/>
        </w:rPr>
        <w:lastRenderedPageBreak/>
        <w:t xml:space="preserve">положениями данного пункта, не может превышать десять тысяч рублей. По ходатайству гражданина состав имущества, исключаемого из конкурсной массы в силу закона, может быть изменён (в сторону увеличения его стоимости). </w:t>
      </w:r>
    </w:p>
    <w:p w14:paraId="5DB3B387"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Решение соответствующего вопроса относится к дискреционным полномочиям суда, рассматривающего дело о банкротстве. Суд может удовлетворить названное ходатайство, если сочт</w:t>
      </w:r>
      <w:r w:rsidR="006B74F9" w:rsidRPr="00062E05">
        <w:rPr>
          <w:rFonts w:ascii="Times New Roman" w:hAnsi="Times New Roman" w:cs="Times New Roman"/>
          <w:sz w:val="28"/>
          <w:szCs w:val="28"/>
        </w:rPr>
        <w:t>е</w:t>
      </w:r>
      <w:r w:rsidRPr="00062E05">
        <w:rPr>
          <w:rFonts w:ascii="Times New Roman" w:hAnsi="Times New Roman" w:cs="Times New Roman"/>
          <w:sz w:val="28"/>
          <w:szCs w:val="28"/>
        </w:rPr>
        <w:t xml:space="preserve">т, что подлежащего исключению из конкурсной массы имущества недостаточно для поддержания жизнедеятельности гражданина и лиц, находящихся на его иждивении, удовлетворения их жизненно необходимых потребностей (пункт 2 </w:t>
      </w:r>
      <w:r w:rsidR="006B74F9" w:rsidRPr="00062E05">
        <w:rPr>
          <w:rFonts w:ascii="Times New Roman" w:hAnsi="Times New Roman" w:cs="Times New Roman"/>
          <w:sz w:val="28"/>
          <w:szCs w:val="28"/>
        </w:rPr>
        <w:t>П</w:t>
      </w:r>
      <w:r w:rsidRPr="00062E05">
        <w:rPr>
          <w:rFonts w:ascii="Times New Roman" w:hAnsi="Times New Roman" w:cs="Times New Roman"/>
          <w:sz w:val="28"/>
          <w:szCs w:val="28"/>
        </w:rPr>
        <w:t xml:space="preserve">остановления № 48). В таком случае суд определяет имущество, которое подлежит исключению из конкурсной массы дополнительно (разово либо на периодической основе). При этом должен соблюдаться баланс интересов должника, лиц, находящихся на его иждивении, с одной стороны, и кредиторов, имеющих право на получение удовлетворения за счёт конкурсной массы, с другой стороны. Факт нуждаемости должника в имуществе определяется судом в каждом конкретном случае с учётом обстоятельств спора. </w:t>
      </w:r>
    </w:p>
    <w:p w14:paraId="28186036"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 рассматриваемом случае стоимость спорного автомобиля (ориентировочно 350</w:t>
      </w:r>
      <w:r w:rsidR="006B74F9" w:rsidRPr="00062E05">
        <w:rPr>
          <w:rFonts w:ascii="Times New Roman" w:hAnsi="Times New Roman" w:cs="Times New Roman"/>
          <w:sz w:val="28"/>
          <w:szCs w:val="28"/>
        </w:rPr>
        <w:t> </w:t>
      </w:r>
      <w:r w:rsidRPr="00062E05">
        <w:rPr>
          <w:rFonts w:ascii="Times New Roman" w:hAnsi="Times New Roman" w:cs="Times New Roman"/>
          <w:sz w:val="28"/>
          <w:szCs w:val="28"/>
        </w:rPr>
        <w:t>000</w:t>
      </w:r>
      <w:r w:rsidR="006B74F9" w:rsidRPr="00062E05">
        <w:rPr>
          <w:rFonts w:ascii="Times New Roman" w:hAnsi="Times New Roman" w:cs="Times New Roman"/>
          <w:sz w:val="28"/>
          <w:szCs w:val="28"/>
        </w:rPr>
        <w:t> </w:t>
      </w:r>
      <w:r w:rsidRPr="00062E05">
        <w:rPr>
          <w:rFonts w:ascii="Times New Roman" w:hAnsi="Times New Roman" w:cs="Times New Roman"/>
          <w:sz w:val="28"/>
          <w:szCs w:val="28"/>
        </w:rPr>
        <w:t>руб.) многократно превышает стоимость имущества, исключение которого из конкурсной массы допускается</w:t>
      </w:r>
      <w:r w:rsidR="006B74F9" w:rsidRPr="00062E05">
        <w:rPr>
          <w:rFonts w:ascii="Times New Roman" w:hAnsi="Times New Roman" w:cs="Times New Roman"/>
          <w:sz w:val="28"/>
          <w:szCs w:val="28"/>
        </w:rPr>
        <w:t xml:space="preserve"> (10 000 руб.)</w:t>
      </w:r>
      <w:r w:rsidRPr="00062E05">
        <w:rPr>
          <w:rFonts w:ascii="Times New Roman" w:hAnsi="Times New Roman" w:cs="Times New Roman"/>
          <w:sz w:val="28"/>
          <w:szCs w:val="28"/>
        </w:rPr>
        <w:t>. У должника отсутствуют неординарные обстоятельства, подобные предусмотренным в пункте 38 Обзора судебной практики по делам о банкротстве граждан, утвержд</w:t>
      </w:r>
      <w:r w:rsidR="006B74F9" w:rsidRPr="00062E05">
        <w:rPr>
          <w:rFonts w:ascii="Times New Roman" w:hAnsi="Times New Roman" w:cs="Times New Roman"/>
          <w:sz w:val="28"/>
          <w:szCs w:val="28"/>
        </w:rPr>
        <w:t>е</w:t>
      </w:r>
      <w:r w:rsidRPr="00062E05">
        <w:rPr>
          <w:rFonts w:ascii="Times New Roman" w:hAnsi="Times New Roman" w:cs="Times New Roman"/>
          <w:sz w:val="28"/>
          <w:szCs w:val="28"/>
        </w:rPr>
        <w:t>нного Президиумом Верховного Суда Российской Федерации 18.06.2025. Равно автомобиль не отнес</w:t>
      </w:r>
      <w:r w:rsidR="006B74F9" w:rsidRPr="00062E05">
        <w:rPr>
          <w:rFonts w:ascii="Times New Roman" w:hAnsi="Times New Roman" w:cs="Times New Roman"/>
          <w:sz w:val="28"/>
          <w:szCs w:val="28"/>
        </w:rPr>
        <w:t>е</w:t>
      </w:r>
      <w:r w:rsidRPr="00062E05">
        <w:rPr>
          <w:rFonts w:ascii="Times New Roman" w:hAnsi="Times New Roman" w:cs="Times New Roman"/>
          <w:sz w:val="28"/>
          <w:szCs w:val="28"/>
        </w:rPr>
        <w:t xml:space="preserve">н к специальным средствам по правилам Федерального закона от 24.11.1995 № 181-ФЗ «О социальной защите инвалидов в Российской Федерации». </w:t>
      </w:r>
    </w:p>
    <w:p w14:paraId="340820C1"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Согласно отч</w:t>
      </w:r>
      <w:r w:rsidR="006B74F9" w:rsidRPr="00062E05">
        <w:rPr>
          <w:rFonts w:ascii="Times New Roman" w:hAnsi="Times New Roman" w:cs="Times New Roman"/>
          <w:sz w:val="28"/>
          <w:szCs w:val="28"/>
        </w:rPr>
        <w:t>е</w:t>
      </w:r>
      <w:r w:rsidRPr="00062E05">
        <w:rPr>
          <w:rFonts w:ascii="Times New Roman" w:hAnsi="Times New Roman" w:cs="Times New Roman"/>
          <w:sz w:val="28"/>
          <w:szCs w:val="28"/>
        </w:rPr>
        <w:t xml:space="preserve">ту финансового управляющего, </w:t>
      </w:r>
      <w:r w:rsidR="006B74F9" w:rsidRPr="00062E05">
        <w:rPr>
          <w:rFonts w:ascii="Times New Roman" w:hAnsi="Times New Roman" w:cs="Times New Roman"/>
          <w:sz w:val="28"/>
          <w:szCs w:val="28"/>
        </w:rPr>
        <w:t>транспортное средство, об исключении которого заявлено,</w:t>
      </w:r>
      <w:r w:rsidRPr="00062E05">
        <w:rPr>
          <w:rFonts w:ascii="Times New Roman" w:hAnsi="Times New Roman" w:cs="Times New Roman"/>
          <w:sz w:val="28"/>
          <w:szCs w:val="28"/>
        </w:rPr>
        <w:t xml:space="preserve"> является фактически единственным источником пополнения конкурсной массы должника. </w:t>
      </w:r>
    </w:p>
    <w:p w14:paraId="3F5CFEB1"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Формирование конкурсной массы должно производиться из всех возможных источников до полного удовлетворения требований кредиторов. </w:t>
      </w:r>
    </w:p>
    <w:p w14:paraId="35CD8787" w14:textId="77777777" w:rsidR="006B74F9"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Должник ссылался на осуществление профессиональной деятельности в качестве водителя с использованием спорного автомобиля. Однако, сам по себе факт осуществления трудовой деятельности должником с использованием личного автомобиля не является достаточным основанием для исключения его из конкурсной массы, обратное позволяло бы произвольно и расширительно толковать положения статьи 446 </w:t>
      </w:r>
      <w:r w:rsidR="006B74F9" w:rsidRPr="00062E05">
        <w:rPr>
          <w:rFonts w:ascii="Times New Roman" w:hAnsi="Times New Roman" w:cs="Times New Roman"/>
          <w:sz w:val="28"/>
          <w:szCs w:val="28"/>
        </w:rPr>
        <w:t>ГПК РФ</w:t>
      </w:r>
      <w:r w:rsidRPr="00062E05">
        <w:rPr>
          <w:rFonts w:ascii="Times New Roman" w:hAnsi="Times New Roman" w:cs="Times New Roman"/>
          <w:sz w:val="28"/>
          <w:szCs w:val="28"/>
        </w:rPr>
        <w:t xml:space="preserve">, что нарушает права кредиторов на удовлетворение их требований. </w:t>
      </w:r>
    </w:p>
    <w:p w14:paraId="5BDEAD93" w14:textId="77777777" w:rsidR="006B74F9" w:rsidRPr="00062E05" w:rsidRDefault="006B74F9"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З</w:t>
      </w:r>
      <w:r w:rsidR="00BA5CF1" w:rsidRPr="00062E05">
        <w:rPr>
          <w:rFonts w:ascii="Times New Roman" w:hAnsi="Times New Roman" w:cs="Times New Roman"/>
          <w:sz w:val="28"/>
          <w:szCs w:val="28"/>
        </w:rPr>
        <w:t xml:space="preserve">аключение трудового договора (25.02.2025) не обусловлено использованием работником личного автомобиля; соглашение к трудовому договору, предусматривающее его использование, заключено (01.04.2025) - в период после обращения </w:t>
      </w:r>
      <w:r w:rsidRPr="00062E05">
        <w:rPr>
          <w:rFonts w:ascii="Times New Roman" w:hAnsi="Times New Roman" w:cs="Times New Roman"/>
          <w:sz w:val="28"/>
          <w:szCs w:val="28"/>
        </w:rPr>
        <w:t>У</w:t>
      </w:r>
      <w:r w:rsidR="00BA5CF1" w:rsidRPr="00062E05">
        <w:rPr>
          <w:rFonts w:ascii="Times New Roman" w:hAnsi="Times New Roman" w:cs="Times New Roman"/>
          <w:sz w:val="28"/>
          <w:szCs w:val="28"/>
        </w:rPr>
        <w:t xml:space="preserve">. в арбитражный суд с заявлением о собственном банкротстве (03.03.2025). </w:t>
      </w:r>
      <w:r w:rsidRPr="00062E05">
        <w:rPr>
          <w:rFonts w:ascii="Times New Roman" w:hAnsi="Times New Roman" w:cs="Times New Roman"/>
          <w:sz w:val="28"/>
          <w:szCs w:val="28"/>
        </w:rPr>
        <w:t>Кроме того, материалами дела не подтверждено</w:t>
      </w:r>
      <w:r w:rsidR="00BA5CF1" w:rsidRPr="00062E05">
        <w:rPr>
          <w:rFonts w:ascii="Times New Roman" w:hAnsi="Times New Roman" w:cs="Times New Roman"/>
          <w:sz w:val="28"/>
          <w:szCs w:val="28"/>
        </w:rPr>
        <w:t xml:space="preserve"> </w:t>
      </w:r>
      <w:r w:rsidR="00BA5CF1" w:rsidRPr="00062E05">
        <w:rPr>
          <w:rFonts w:ascii="Times New Roman" w:hAnsi="Times New Roman" w:cs="Times New Roman"/>
          <w:sz w:val="28"/>
          <w:szCs w:val="28"/>
        </w:rPr>
        <w:lastRenderedPageBreak/>
        <w:t>поступлени</w:t>
      </w:r>
      <w:r w:rsidRPr="00062E05">
        <w:rPr>
          <w:rFonts w:ascii="Times New Roman" w:hAnsi="Times New Roman" w:cs="Times New Roman"/>
          <w:sz w:val="28"/>
          <w:szCs w:val="28"/>
        </w:rPr>
        <w:t>е</w:t>
      </w:r>
      <w:r w:rsidR="00BA5CF1" w:rsidRPr="00062E05">
        <w:rPr>
          <w:rFonts w:ascii="Times New Roman" w:hAnsi="Times New Roman" w:cs="Times New Roman"/>
          <w:sz w:val="28"/>
          <w:szCs w:val="28"/>
        </w:rPr>
        <w:t xml:space="preserve"> в конкурсную массу предусмотренной соглашением компенсации за использование автомобиля, отсутств</w:t>
      </w:r>
      <w:r w:rsidRPr="00062E05">
        <w:rPr>
          <w:rFonts w:ascii="Times New Roman" w:hAnsi="Times New Roman" w:cs="Times New Roman"/>
          <w:sz w:val="28"/>
          <w:szCs w:val="28"/>
        </w:rPr>
        <w:t>уют</w:t>
      </w:r>
      <w:r w:rsidR="00BA5CF1" w:rsidRPr="00062E05">
        <w:rPr>
          <w:rFonts w:ascii="Times New Roman" w:hAnsi="Times New Roman" w:cs="Times New Roman"/>
          <w:sz w:val="28"/>
          <w:szCs w:val="28"/>
        </w:rPr>
        <w:t xml:space="preserve"> доказательств</w:t>
      </w:r>
      <w:r w:rsidRPr="00062E05">
        <w:rPr>
          <w:rFonts w:ascii="Times New Roman" w:hAnsi="Times New Roman" w:cs="Times New Roman"/>
          <w:sz w:val="28"/>
          <w:szCs w:val="28"/>
        </w:rPr>
        <w:t>а</w:t>
      </w:r>
      <w:r w:rsidR="00BA5CF1" w:rsidRPr="00062E05">
        <w:rPr>
          <w:rFonts w:ascii="Times New Roman" w:hAnsi="Times New Roman" w:cs="Times New Roman"/>
          <w:sz w:val="28"/>
          <w:szCs w:val="28"/>
        </w:rPr>
        <w:t xml:space="preserve"> оформления документов о ГСМ, техническом обслуживании и ремонте автомобиля, уч</w:t>
      </w:r>
      <w:r w:rsidRPr="00062E05">
        <w:rPr>
          <w:rFonts w:ascii="Times New Roman" w:hAnsi="Times New Roman" w:cs="Times New Roman"/>
          <w:sz w:val="28"/>
          <w:szCs w:val="28"/>
        </w:rPr>
        <w:t>е</w:t>
      </w:r>
      <w:r w:rsidR="00BA5CF1" w:rsidRPr="00062E05">
        <w:rPr>
          <w:rFonts w:ascii="Times New Roman" w:hAnsi="Times New Roman" w:cs="Times New Roman"/>
          <w:sz w:val="28"/>
          <w:szCs w:val="28"/>
        </w:rPr>
        <w:t xml:space="preserve">т времени его использования в служебных целях. </w:t>
      </w:r>
    </w:p>
    <w:p w14:paraId="7AC34ADB" w14:textId="3C6FD8E7" w:rsidR="00E815F0" w:rsidRPr="00062E05" w:rsidRDefault="006B74F9"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С</w:t>
      </w:r>
      <w:r w:rsidR="00BA5CF1" w:rsidRPr="00062E05">
        <w:rPr>
          <w:rFonts w:ascii="Times New Roman" w:hAnsi="Times New Roman" w:cs="Times New Roman"/>
          <w:sz w:val="28"/>
          <w:szCs w:val="28"/>
        </w:rPr>
        <w:t xml:space="preserve">уд апелляционной инстанции </w:t>
      </w:r>
      <w:r w:rsidRPr="00062E05">
        <w:rPr>
          <w:rFonts w:ascii="Times New Roman" w:hAnsi="Times New Roman" w:cs="Times New Roman"/>
          <w:sz w:val="28"/>
          <w:szCs w:val="28"/>
        </w:rPr>
        <w:t xml:space="preserve">также </w:t>
      </w:r>
      <w:r w:rsidR="00BA5CF1" w:rsidRPr="00062E05">
        <w:rPr>
          <w:rFonts w:ascii="Times New Roman" w:hAnsi="Times New Roman" w:cs="Times New Roman"/>
          <w:sz w:val="28"/>
          <w:szCs w:val="28"/>
        </w:rPr>
        <w:t>установил, что работодатель должника осуществляет сбор, обработку и утилизацию отходов, перевозку грузов специализированными автотранспортными средствами, которые у данного работодателя имеются (в лизинге). При такой специализации работодателя должник характер своей деятельности с использованием легкового автомобиля не раскрыл, указание в соглашении к трудовому договору на разъездной характер работы в совокупности с отсутствием документов и фактов, должных иметь место при реальном использовании в интересах работодателя личного автомобиля работника, недостаточно, что учтено при отклонении ходатайства как необоснованного фактическими обстоятельствами, а равно и нормами права.</w:t>
      </w:r>
    </w:p>
    <w:p w14:paraId="04D4B257" w14:textId="77777777" w:rsidR="00777591" w:rsidRPr="00062E05" w:rsidRDefault="00777591" w:rsidP="00062E05">
      <w:pPr>
        <w:spacing w:after="0" w:line="240" w:lineRule="auto"/>
        <w:ind w:firstLine="709"/>
        <w:jc w:val="both"/>
        <w:rPr>
          <w:rFonts w:ascii="Times New Roman" w:hAnsi="Times New Roman" w:cs="Times New Roman"/>
          <w:b/>
          <w:bCs/>
          <w:i/>
          <w:iCs/>
          <w:sz w:val="28"/>
          <w:szCs w:val="28"/>
        </w:rPr>
      </w:pPr>
    </w:p>
    <w:p w14:paraId="311BB32A" w14:textId="5F4568DC" w:rsidR="00F745C4" w:rsidRPr="00062E05" w:rsidRDefault="00F257BA" w:rsidP="00062E05">
      <w:pPr>
        <w:spacing w:after="0" w:line="240" w:lineRule="auto"/>
        <w:ind w:firstLine="709"/>
        <w:jc w:val="both"/>
        <w:rPr>
          <w:rFonts w:ascii="Times New Roman" w:hAnsi="Times New Roman" w:cs="Times New Roman"/>
          <w:b/>
          <w:bCs/>
          <w:i/>
          <w:iCs/>
          <w:sz w:val="28"/>
          <w:szCs w:val="28"/>
        </w:rPr>
      </w:pPr>
      <w:r w:rsidRPr="00062E05">
        <w:rPr>
          <w:rFonts w:ascii="Times New Roman" w:hAnsi="Times New Roman" w:cs="Times New Roman"/>
          <w:b/>
          <w:bCs/>
          <w:i/>
          <w:iCs/>
          <w:sz w:val="28"/>
          <w:szCs w:val="28"/>
        </w:rPr>
        <w:t>П</w:t>
      </w:r>
      <w:r w:rsidR="00E815F0" w:rsidRPr="00062E05">
        <w:rPr>
          <w:rFonts w:ascii="Times New Roman" w:hAnsi="Times New Roman" w:cs="Times New Roman"/>
          <w:b/>
          <w:bCs/>
          <w:i/>
          <w:iCs/>
          <w:sz w:val="28"/>
          <w:szCs w:val="28"/>
        </w:rPr>
        <w:t>остановление Восьмого арбитражного апелляционного суда от 24.02.2026</w:t>
      </w:r>
      <w:r w:rsidR="0070084F" w:rsidRPr="00062E05">
        <w:rPr>
          <w:rFonts w:ascii="Times New Roman" w:hAnsi="Times New Roman" w:cs="Times New Roman"/>
          <w:b/>
          <w:bCs/>
          <w:i/>
          <w:iCs/>
          <w:sz w:val="28"/>
          <w:szCs w:val="28"/>
        </w:rPr>
        <w:t xml:space="preserve"> </w:t>
      </w:r>
      <w:r w:rsidR="00E815F0" w:rsidRPr="00062E05">
        <w:rPr>
          <w:rFonts w:ascii="Times New Roman" w:hAnsi="Times New Roman" w:cs="Times New Roman"/>
          <w:b/>
          <w:bCs/>
          <w:i/>
          <w:iCs/>
          <w:sz w:val="28"/>
          <w:szCs w:val="28"/>
        </w:rPr>
        <w:t>А70-3831/2025</w:t>
      </w:r>
      <w:r w:rsidRPr="00062E05">
        <w:rPr>
          <w:rFonts w:ascii="Times New Roman" w:hAnsi="Times New Roman" w:cs="Times New Roman"/>
          <w:b/>
          <w:bCs/>
          <w:i/>
          <w:iCs/>
          <w:sz w:val="28"/>
          <w:szCs w:val="28"/>
        </w:rPr>
        <w:t>.</w:t>
      </w:r>
    </w:p>
    <w:p w14:paraId="2765C498" w14:textId="77777777" w:rsidR="00F257BA" w:rsidRPr="00062E05" w:rsidRDefault="00F257BA" w:rsidP="00062E05">
      <w:pPr>
        <w:spacing w:after="0" w:line="240" w:lineRule="auto"/>
        <w:ind w:firstLine="709"/>
        <w:jc w:val="both"/>
        <w:rPr>
          <w:i/>
          <w:sz w:val="28"/>
          <w:szCs w:val="28"/>
        </w:rPr>
      </w:pPr>
    </w:p>
    <w:p w14:paraId="11C4FEAE" w14:textId="0163EF94" w:rsidR="00BA5CF1" w:rsidRPr="00062E05" w:rsidRDefault="006B74F9" w:rsidP="00062E05">
      <w:pPr>
        <w:spacing w:after="0" w:line="240" w:lineRule="auto"/>
        <w:ind w:firstLine="709"/>
        <w:jc w:val="both"/>
        <w:rPr>
          <w:rFonts w:ascii="Times New Roman" w:hAnsi="Times New Roman" w:cs="Times New Roman"/>
          <w:iCs/>
          <w:sz w:val="28"/>
          <w:szCs w:val="28"/>
        </w:rPr>
      </w:pPr>
      <w:r w:rsidRPr="00062E05">
        <w:rPr>
          <w:rFonts w:ascii="Times New Roman" w:hAnsi="Times New Roman" w:cs="Times New Roman"/>
          <w:iCs/>
          <w:sz w:val="28"/>
          <w:szCs w:val="28"/>
        </w:rPr>
        <w:t>В другом деле д</w:t>
      </w:r>
      <w:r w:rsidR="00BA5CF1" w:rsidRPr="00062E05">
        <w:rPr>
          <w:rFonts w:ascii="Times New Roman" w:hAnsi="Times New Roman" w:cs="Times New Roman"/>
          <w:sz w:val="28"/>
          <w:szCs w:val="28"/>
        </w:rPr>
        <w:t xml:space="preserve">олжник обратился в арбитражный суд с заявлением об исключении из конкурсной массы транспортного средства - </w:t>
      </w:r>
      <w:proofErr w:type="spellStart"/>
      <w:r w:rsidR="00BA5CF1" w:rsidRPr="00062E05">
        <w:rPr>
          <w:rFonts w:ascii="Times New Roman" w:hAnsi="Times New Roman" w:cs="Times New Roman"/>
          <w:sz w:val="28"/>
          <w:szCs w:val="28"/>
        </w:rPr>
        <w:t>Lada</w:t>
      </w:r>
      <w:proofErr w:type="spellEnd"/>
      <w:r w:rsidR="00BA5CF1" w:rsidRPr="00062E05">
        <w:rPr>
          <w:rFonts w:ascii="Times New Roman" w:hAnsi="Times New Roman" w:cs="Times New Roman"/>
          <w:sz w:val="28"/>
          <w:szCs w:val="28"/>
        </w:rPr>
        <w:t xml:space="preserve"> </w:t>
      </w:r>
      <w:proofErr w:type="spellStart"/>
      <w:r w:rsidR="00BA5CF1" w:rsidRPr="00062E05">
        <w:rPr>
          <w:rFonts w:ascii="Times New Roman" w:hAnsi="Times New Roman" w:cs="Times New Roman"/>
          <w:sz w:val="28"/>
          <w:szCs w:val="28"/>
        </w:rPr>
        <w:t>Largus</w:t>
      </w:r>
      <w:proofErr w:type="spellEnd"/>
      <w:r w:rsidR="00BA5CF1" w:rsidRPr="00062E05">
        <w:rPr>
          <w:rFonts w:ascii="Times New Roman" w:hAnsi="Times New Roman" w:cs="Times New Roman"/>
          <w:sz w:val="28"/>
          <w:szCs w:val="28"/>
        </w:rPr>
        <w:t>, 2013 года выпуска. Определением суда, оставленным без изменения постановлением апелляционного суда от, в удовлетворении заявления отказано.</w:t>
      </w:r>
    </w:p>
    <w:p w14:paraId="14442073" w14:textId="77777777" w:rsidR="00A979AD" w:rsidRPr="00062E05" w:rsidRDefault="00A979A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В</w:t>
      </w:r>
      <w:r w:rsidR="00BA5CF1" w:rsidRPr="00062E05">
        <w:rPr>
          <w:rFonts w:ascii="Times New Roman" w:hAnsi="Times New Roman" w:cs="Times New Roman"/>
          <w:sz w:val="28"/>
          <w:szCs w:val="28"/>
        </w:rPr>
        <w:t xml:space="preserve"> рамках процедуры банкротства финансовым управляющим выявлено зарегистрированное за </w:t>
      </w:r>
      <w:r w:rsidRPr="00062E05">
        <w:rPr>
          <w:rFonts w:ascii="Times New Roman" w:hAnsi="Times New Roman" w:cs="Times New Roman"/>
          <w:sz w:val="28"/>
          <w:szCs w:val="28"/>
        </w:rPr>
        <w:t>должником - Ч</w:t>
      </w:r>
      <w:r w:rsidR="00BA5CF1" w:rsidRPr="00062E05">
        <w:rPr>
          <w:rFonts w:ascii="Times New Roman" w:hAnsi="Times New Roman" w:cs="Times New Roman"/>
          <w:sz w:val="28"/>
          <w:szCs w:val="28"/>
        </w:rPr>
        <w:t xml:space="preserve">. имущество - транспортное средство марки </w:t>
      </w:r>
      <w:proofErr w:type="spellStart"/>
      <w:r w:rsidR="00BA5CF1" w:rsidRPr="00062E05">
        <w:rPr>
          <w:rFonts w:ascii="Times New Roman" w:hAnsi="Times New Roman" w:cs="Times New Roman"/>
          <w:sz w:val="28"/>
          <w:szCs w:val="28"/>
        </w:rPr>
        <w:t>Lada</w:t>
      </w:r>
      <w:proofErr w:type="spellEnd"/>
      <w:r w:rsidR="00BA5CF1" w:rsidRPr="00062E05">
        <w:rPr>
          <w:rFonts w:ascii="Times New Roman" w:hAnsi="Times New Roman" w:cs="Times New Roman"/>
          <w:sz w:val="28"/>
          <w:szCs w:val="28"/>
        </w:rPr>
        <w:t xml:space="preserve"> </w:t>
      </w:r>
      <w:proofErr w:type="spellStart"/>
      <w:r w:rsidR="00BA5CF1" w:rsidRPr="00062E05">
        <w:rPr>
          <w:rFonts w:ascii="Times New Roman" w:hAnsi="Times New Roman" w:cs="Times New Roman"/>
          <w:sz w:val="28"/>
          <w:szCs w:val="28"/>
        </w:rPr>
        <w:t>Largus</w:t>
      </w:r>
      <w:proofErr w:type="spellEnd"/>
      <w:r w:rsidR="00BA5CF1" w:rsidRPr="00062E05">
        <w:rPr>
          <w:rFonts w:ascii="Times New Roman" w:hAnsi="Times New Roman" w:cs="Times New Roman"/>
          <w:sz w:val="28"/>
          <w:szCs w:val="28"/>
        </w:rPr>
        <w:t xml:space="preserve">. Указанный автомобиль по результатам рассмотрения обособленного спора о признании сделки недействительной включен в конкурсную массу должника. </w:t>
      </w:r>
    </w:p>
    <w:p w14:paraId="39FBE262" w14:textId="77777777" w:rsidR="00A979AD" w:rsidRPr="00062E05" w:rsidRDefault="00A979A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Должник</w:t>
      </w:r>
      <w:r w:rsidR="00BA5CF1" w:rsidRPr="00062E05">
        <w:rPr>
          <w:rFonts w:ascii="Times New Roman" w:hAnsi="Times New Roman" w:cs="Times New Roman"/>
          <w:sz w:val="28"/>
          <w:szCs w:val="28"/>
        </w:rPr>
        <w:t>, не согласившись с включением указанного имущества в конкурсную массу, обратился в арбитражный суд с заявлением</w:t>
      </w:r>
      <w:r w:rsidRPr="00062E05">
        <w:rPr>
          <w:rFonts w:ascii="Times New Roman" w:hAnsi="Times New Roman" w:cs="Times New Roman"/>
          <w:sz w:val="28"/>
          <w:szCs w:val="28"/>
        </w:rPr>
        <w:t xml:space="preserve"> об исключении транспортного средства из конкурсной массы</w:t>
      </w:r>
      <w:r w:rsidR="00BA5CF1" w:rsidRPr="00062E05">
        <w:rPr>
          <w:rFonts w:ascii="Times New Roman" w:hAnsi="Times New Roman" w:cs="Times New Roman"/>
          <w:sz w:val="28"/>
          <w:szCs w:val="28"/>
        </w:rPr>
        <w:t xml:space="preserve">. В обоснование своей позиции </w:t>
      </w:r>
      <w:r w:rsidRPr="00062E05">
        <w:rPr>
          <w:rFonts w:ascii="Times New Roman" w:hAnsi="Times New Roman" w:cs="Times New Roman"/>
          <w:sz w:val="28"/>
          <w:szCs w:val="28"/>
        </w:rPr>
        <w:t>Ч.</w:t>
      </w:r>
      <w:r w:rsidR="00BA5CF1" w:rsidRPr="00062E05">
        <w:rPr>
          <w:rFonts w:ascii="Times New Roman" w:hAnsi="Times New Roman" w:cs="Times New Roman"/>
          <w:sz w:val="28"/>
          <w:szCs w:val="28"/>
        </w:rPr>
        <w:t xml:space="preserve"> указал, на то что спорный автомобиль фактически принадлежит его сестре, за счет средств которой он был приобретен и содержался. При этом автомобиль использовался должником для осуществления деятельности по перевозке пассажиров и багажа (такси), доход от которой являлся дополнительным источником средств наряду с пенсией. Должник также ссылался на необходимость регулярного приобретения дорогостоящих лекарственных препаратов, указывая, что лишение автомобиля негативно скажется на его уровне жизни. Кроме того, по утверждению </w:t>
      </w:r>
      <w:r w:rsidRPr="00062E05">
        <w:rPr>
          <w:rFonts w:ascii="Times New Roman" w:hAnsi="Times New Roman" w:cs="Times New Roman"/>
          <w:sz w:val="28"/>
          <w:szCs w:val="28"/>
        </w:rPr>
        <w:t>Ч.</w:t>
      </w:r>
      <w:r w:rsidR="00BA5CF1" w:rsidRPr="00062E05">
        <w:rPr>
          <w:rFonts w:ascii="Times New Roman" w:hAnsi="Times New Roman" w:cs="Times New Roman"/>
          <w:sz w:val="28"/>
          <w:szCs w:val="28"/>
        </w:rPr>
        <w:t xml:space="preserve">, транспортное средство использовалось для ежегодных поездок к его пожилой матери, проживающей в </w:t>
      </w:r>
      <w:r w:rsidRPr="00062E05">
        <w:rPr>
          <w:rFonts w:ascii="Times New Roman" w:hAnsi="Times New Roman" w:cs="Times New Roman"/>
          <w:sz w:val="28"/>
          <w:szCs w:val="28"/>
        </w:rPr>
        <w:t>ином субъекте РФ</w:t>
      </w:r>
      <w:r w:rsidR="00BA5CF1" w:rsidRPr="00062E05">
        <w:rPr>
          <w:rFonts w:ascii="Times New Roman" w:hAnsi="Times New Roman" w:cs="Times New Roman"/>
          <w:sz w:val="28"/>
          <w:szCs w:val="28"/>
        </w:rPr>
        <w:t xml:space="preserve">, где она проходит необходимое лечение и обследования. </w:t>
      </w:r>
    </w:p>
    <w:p w14:paraId="5A660414" w14:textId="77777777" w:rsidR="00A979AD" w:rsidRPr="00062E05" w:rsidRDefault="00A979A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lastRenderedPageBreak/>
        <w:t>О</w:t>
      </w:r>
      <w:r w:rsidR="00BA5CF1" w:rsidRPr="00062E05">
        <w:rPr>
          <w:rFonts w:ascii="Times New Roman" w:hAnsi="Times New Roman" w:cs="Times New Roman"/>
          <w:sz w:val="28"/>
          <w:szCs w:val="28"/>
        </w:rPr>
        <w:t xml:space="preserve">тказывая в удовлетворении заявленных требований, </w:t>
      </w:r>
      <w:r w:rsidRPr="00062E05">
        <w:rPr>
          <w:rFonts w:ascii="Times New Roman" w:hAnsi="Times New Roman" w:cs="Times New Roman"/>
          <w:sz w:val="28"/>
          <w:szCs w:val="28"/>
        </w:rPr>
        <w:t xml:space="preserve">суд апелляционной инстанции при проверке обжалуемого судебного акта, </w:t>
      </w:r>
      <w:r w:rsidR="00BA5CF1" w:rsidRPr="00062E05">
        <w:rPr>
          <w:rFonts w:ascii="Times New Roman" w:hAnsi="Times New Roman" w:cs="Times New Roman"/>
          <w:sz w:val="28"/>
          <w:szCs w:val="28"/>
        </w:rPr>
        <w:t xml:space="preserve">исходил из недоказанности правовых оснований для исключения транспортного средства из конкурсной массы. </w:t>
      </w:r>
    </w:p>
    <w:p w14:paraId="499B4110" w14:textId="77777777" w:rsidR="00A979AD" w:rsidRPr="00062E05" w:rsidRDefault="00A979AD"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С</w:t>
      </w:r>
      <w:r w:rsidR="00BA5CF1" w:rsidRPr="00062E05">
        <w:rPr>
          <w:rFonts w:ascii="Times New Roman" w:hAnsi="Times New Roman" w:cs="Times New Roman"/>
          <w:sz w:val="28"/>
          <w:szCs w:val="28"/>
        </w:rPr>
        <w:t xml:space="preserve">порный автомобиль, не может быть исключен из конкурсной массы. Сам по себе факт осуществления трудовой деятельности должником с использованием личного автомобиля не является основанием для исключения из конкурсной массы данного транспортного средства, принимая во внимание отсутствие доказательств того, что твердый доход должник может получать исключительно за счет работы с использованием личного автомобиля. Ссылка должника на то, что без дополнительного источника дохода он окажется за чертой бедности, не отменяет того обстоятельства, что процедура банкротства предполагает претерпевание должником определенных лишений материального характера. В свою очередь, должником не оспаривается, что в настоящее время источником его дохода является не только пенсия по старости, но и алименты, взысканные на его содержание с совершеннолетних дочерей. </w:t>
      </w:r>
    </w:p>
    <w:p w14:paraId="7C749C78" w14:textId="77777777" w:rsidR="00A979AD"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Согласно разъяснениям, изложенным в пункте 2 </w:t>
      </w:r>
      <w:r w:rsidR="00A979AD" w:rsidRPr="00062E05">
        <w:rPr>
          <w:rFonts w:ascii="Times New Roman" w:hAnsi="Times New Roman" w:cs="Times New Roman"/>
          <w:sz w:val="28"/>
          <w:szCs w:val="28"/>
        </w:rPr>
        <w:t>П</w:t>
      </w:r>
      <w:r w:rsidRPr="00062E05">
        <w:rPr>
          <w:rFonts w:ascii="Times New Roman" w:hAnsi="Times New Roman" w:cs="Times New Roman"/>
          <w:sz w:val="28"/>
          <w:szCs w:val="28"/>
        </w:rPr>
        <w:t>остановления №</w:t>
      </w:r>
      <w:r w:rsidR="00A979AD" w:rsidRPr="00062E05">
        <w:rPr>
          <w:rFonts w:ascii="Times New Roman" w:hAnsi="Times New Roman" w:cs="Times New Roman"/>
          <w:sz w:val="28"/>
          <w:szCs w:val="28"/>
        </w:rPr>
        <w:t> </w:t>
      </w:r>
      <w:r w:rsidRPr="00062E05">
        <w:rPr>
          <w:rFonts w:ascii="Times New Roman" w:hAnsi="Times New Roman" w:cs="Times New Roman"/>
          <w:sz w:val="28"/>
          <w:szCs w:val="28"/>
        </w:rPr>
        <w:t xml:space="preserve">48, по мотивированному ходатайству гражданина и иных лиц, участвующих в деле о банкротстве, суд может дополнительно исключить из конкурсной массы имущество гражданина общей стоимостью не более 10 000 рублей (пункт 2 статьи 213.25 Закона о банкротстве). </w:t>
      </w:r>
    </w:p>
    <w:p w14:paraId="3E24946A" w14:textId="77777777" w:rsidR="00A979AD"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исключительных случаях, в целях обеспечения самого должника и лиц, находящихся на его иждивении, средствами, необходимыми для нормального существования, суд по мотивированному ходатайству гражданина вправе дополнительно исключить из конкурсной массы имущество в большем размере (например, если должник или лица, находящиеся на его иждивении, по состоянию здоровья объективно нуждаются в приобретении дорогостоящих лекарственных препаратов или медицинских услуг и исключенной из конкурсной массы суммы недостаточно для покрытия соответствующих расходов). При этом должен соблюдаться баланс интересов должника, лиц, находящихся на его иждивении, с одной стороны, и кредиторов, имеющих право на получение удовлетворения за счет конкурсной массы, с другой стороны. </w:t>
      </w:r>
    </w:p>
    <w:p w14:paraId="50820F17" w14:textId="77777777" w:rsidR="00A979AD"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Из приведенного разъяснения усматривается, что имущество стоимостью более 10</w:t>
      </w:r>
      <w:r w:rsidR="00A979AD" w:rsidRPr="00062E05">
        <w:rPr>
          <w:rFonts w:ascii="Times New Roman" w:hAnsi="Times New Roman" w:cs="Times New Roman"/>
          <w:sz w:val="28"/>
          <w:szCs w:val="28"/>
        </w:rPr>
        <w:t> </w:t>
      </w:r>
      <w:r w:rsidRPr="00062E05">
        <w:rPr>
          <w:rFonts w:ascii="Times New Roman" w:hAnsi="Times New Roman" w:cs="Times New Roman"/>
          <w:sz w:val="28"/>
          <w:szCs w:val="28"/>
        </w:rPr>
        <w:t xml:space="preserve">000 рублей может быть исключено из конкурсной массы лишь в исключительных случаях, обусловленных необходимостью обеспечить сохранение здоровья должника и лиц, находящихся на его иждивении, либо других экстраординарных ситуациях. </w:t>
      </w:r>
    </w:p>
    <w:p w14:paraId="62DE348D" w14:textId="1F6C9657" w:rsidR="00A979AD"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При рассмотрении настоящего спора не представлено доказательств существования социальных предпосылок для распространения исполнительского иммунитета на </w:t>
      </w:r>
      <w:r w:rsidR="00A979AD" w:rsidRPr="00062E05">
        <w:rPr>
          <w:rFonts w:ascii="Times New Roman" w:hAnsi="Times New Roman" w:cs="Times New Roman"/>
          <w:sz w:val="28"/>
          <w:szCs w:val="28"/>
        </w:rPr>
        <w:t>транспортное средство</w:t>
      </w:r>
      <w:r w:rsidRPr="00062E05">
        <w:rPr>
          <w:rFonts w:ascii="Times New Roman" w:hAnsi="Times New Roman" w:cs="Times New Roman"/>
          <w:sz w:val="28"/>
          <w:szCs w:val="28"/>
        </w:rPr>
        <w:t xml:space="preserve">. </w:t>
      </w:r>
    </w:p>
    <w:p w14:paraId="4D6B1B26" w14:textId="0140F0F2" w:rsidR="00BA5CF1" w:rsidRPr="00062E05" w:rsidRDefault="00BA5CF1"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Сам по себе факт отдаленности места жительства должника от места проживания родственников, необходимость обеспечения ежегодной </w:t>
      </w:r>
      <w:r w:rsidRPr="00062E05">
        <w:rPr>
          <w:rFonts w:ascii="Times New Roman" w:hAnsi="Times New Roman" w:cs="Times New Roman"/>
          <w:sz w:val="28"/>
          <w:szCs w:val="28"/>
        </w:rPr>
        <w:lastRenderedPageBreak/>
        <w:t>перевозки матери должника на лечение, которая не находится на иждивении должника, не могут быть приняты во внимание в качестве обстоятельств, с которым действующее законодательство связывает возможность удовлетворения заявления об исключении имущества из конкурсной массы должника в делах о банкротстве. Доводы о том, что автомобиль не может быть включен в конкурсную массу, поскольку принадлежит иному лиц, направлены на пересмотр определения суда от 11.08.2024, которым признана недействительной сделка, выразивш</w:t>
      </w:r>
      <w:r w:rsidR="00A979AD" w:rsidRPr="00062E05">
        <w:rPr>
          <w:rFonts w:ascii="Times New Roman" w:hAnsi="Times New Roman" w:cs="Times New Roman"/>
          <w:sz w:val="28"/>
          <w:szCs w:val="28"/>
        </w:rPr>
        <w:t>аяся</w:t>
      </w:r>
      <w:r w:rsidRPr="00062E05">
        <w:rPr>
          <w:rFonts w:ascii="Times New Roman" w:hAnsi="Times New Roman" w:cs="Times New Roman"/>
          <w:sz w:val="28"/>
          <w:szCs w:val="28"/>
        </w:rPr>
        <w:t xml:space="preserve"> в регистрации должником транспортного средства на </w:t>
      </w:r>
      <w:r w:rsidR="00A979AD" w:rsidRPr="00062E05">
        <w:rPr>
          <w:rFonts w:ascii="Times New Roman" w:hAnsi="Times New Roman" w:cs="Times New Roman"/>
          <w:sz w:val="28"/>
          <w:szCs w:val="28"/>
        </w:rPr>
        <w:t>сестру должника</w:t>
      </w:r>
      <w:r w:rsidRPr="00062E05">
        <w:rPr>
          <w:rFonts w:ascii="Times New Roman" w:hAnsi="Times New Roman" w:cs="Times New Roman"/>
          <w:sz w:val="28"/>
          <w:szCs w:val="28"/>
        </w:rPr>
        <w:t xml:space="preserve">, а также признано право собственности на указанный автомобиль за </w:t>
      </w:r>
      <w:r w:rsidR="00A979AD" w:rsidRPr="00062E05">
        <w:rPr>
          <w:rFonts w:ascii="Times New Roman" w:hAnsi="Times New Roman" w:cs="Times New Roman"/>
          <w:sz w:val="28"/>
          <w:szCs w:val="28"/>
        </w:rPr>
        <w:t>должником</w:t>
      </w:r>
      <w:r w:rsidRPr="00062E05">
        <w:rPr>
          <w:rFonts w:ascii="Times New Roman" w:hAnsi="Times New Roman" w:cs="Times New Roman"/>
          <w:sz w:val="28"/>
          <w:szCs w:val="28"/>
        </w:rPr>
        <w:t>.</w:t>
      </w:r>
    </w:p>
    <w:p w14:paraId="67FAEA1D" w14:textId="77777777" w:rsidR="00777591" w:rsidRPr="00062E05" w:rsidRDefault="00777591" w:rsidP="00062E05">
      <w:pPr>
        <w:spacing w:after="0" w:line="240" w:lineRule="auto"/>
        <w:ind w:firstLine="709"/>
        <w:jc w:val="both"/>
        <w:rPr>
          <w:rFonts w:ascii="Times New Roman" w:hAnsi="Times New Roman" w:cs="Times New Roman"/>
          <w:b/>
          <w:bCs/>
          <w:i/>
          <w:iCs/>
          <w:sz w:val="28"/>
          <w:szCs w:val="28"/>
        </w:rPr>
      </w:pPr>
    </w:p>
    <w:p w14:paraId="734DA133" w14:textId="6ECA7517" w:rsidR="006B74F9" w:rsidRPr="00062E05" w:rsidRDefault="006B74F9" w:rsidP="00062E05">
      <w:pPr>
        <w:spacing w:after="0" w:line="240" w:lineRule="auto"/>
        <w:ind w:firstLine="709"/>
        <w:jc w:val="both"/>
        <w:rPr>
          <w:rFonts w:ascii="Times New Roman" w:hAnsi="Times New Roman" w:cs="Times New Roman"/>
          <w:b/>
          <w:bCs/>
          <w:i/>
          <w:iCs/>
          <w:sz w:val="28"/>
          <w:szCs w:val="28"/>
        </w:rPr>
      </w:pPr>
      <w:r w:rsidRPr="00062E05">
        <w:rPr>
          <w:rFonts w:ascii="Times New Roman" w:hAnsi="Times New Roman" w:cs="Times New Roman"/>
          <w:b/>
          <w:bCs/>
          <w:i/>
          <w:iCs/>
          <w:sz w:val="28"/>
          <w:szCs w:val="28"/>
        </w:rPr>
        <w:t>Постановление Восьмого арбитражного апелляционного суда от 05.05.2025 по делу № А75-2604/2023.</w:t>
      </w:r>
    </w:p>
    <w:p w14:paraId="5154CA31" w14:textId="77777777" w:rsidR="00C95FD3" w:rsidRPr="00062E05" w:rsidRDefault="00C95FD3" w:rsidP="00062E05">
      <w:pPr>
        <w:spacing w:after="0" w:line="240" w:lineRule="auto"/>
        <w:ind w:firstLine="709"/>
        <w:jc w:val="both"/>
        <w:rPr>
          <w:rFonts w:ascii="Times New Roman" w:hAnsi="Times New Roman" w:cs="Times New Roman"/>
          <w:sz w:val="28"/>
          <w:szCs w:val="28"/>
        </w:rPr>
      </w:pPr>
    </w:p>
    <w:p w14:paraId="6F748E76" w14:textId="7B212087" w:rsidR="00611A12" w:rsidRPr="00062E05" w:rsidRDefault="00611A12" w:rsidP="00062E05">
      <w:pPr>
        <w:spacing w:after="0" w:line="240" w:lineRule="auto"/>
        <w:ind w:firstLine="709"/>
        <w:jc w:val="both"/>
        <w:rPr>
          <w:rFonts w:ascii="Times New Roman" w:hAnsi="Times New Roman" w:cs="Times New Roman"/>
          <w:b/>
          <w:sz w:val="28"/>
          <w:szCs w:val="28"/>
        </w:rPr>
      </w:pPr>
      <w:r w:rsidRPr="00062E05">
        <w:rPr>
          <w:rFonts w:ascii="Times New Roman" w:hAnsi="Times New Roman" w:cs="Times New Roman"/>
          <w:sz w:val="28"/>
          <w:szCs w:val="28"/>
        </w:rPr>
        <w:t>7. </w:t>
      </w:r>
      <w:r w:rsidR="001B3E47" w:rsidRPr="00062E05">
        <w:rPr>
          <w:rFonts w:ascii="Times New Roman" w:hAnsi="Times New Roman" w:cs="Times New Roman"/>
          <w:b/>
          <w:sz w:val="28"/>
          <w:szCs w:val="28"/>
        </w:rPr>
        <w:t>Не является основанием для исключения из конкурсной массы жилое помещение, являющееся единственным пригодным для проживания помещением для родственника должника.</w:t>
      </w:r>
    </w:p>
    <w:p w14:paraId="673896FC" w14:textId="38E4348A" w:rsidR="00304ACB" w:rsidRPr="00062E05" w:rsidRDefault="00304ACB" w:rsidP="00062E05">
      <w:pPr>
        <w:spacing w:after="0" w:line="240" w:lineRule="auto"/>
        <w:ind w:firstLine="709"/>
        <w:jc w:val="both"/>
        <w:rPr>
          <w:rFonts w:ascii="Times New Roman" w:hAnsi="Times New Roman" w:cs="Times New Roman"/>
          <w:sz w:val="28"/>
          <w:szCs w:val="28"/>
        </w:rPr>
      </w:pPr>
      <w:bookmarkStart w:id="0" w:name="_GoBack"/>
      <w:bookmarkEnd w:id="0"/>
      <w:r w:rsidRPr="00062E05">
        <w:rPr>
          <w:rFonts w:ascii="Times New Roman" w:hAnsi="Times New Roman" w:cs="Times New Roman"/>
          <w:sz w:val="28"/>
          <w:szCs w:val="28"/>
        </w:rPr>
        <w:t xml:space="preserve">В рамках дела о своем банкротстве должник-М. обратился в арбитражный суд с заявлением об исключении из конкурсной массы 1/8 доли в праве собственности на квартиру. В обоснование должник указывает на то, что данная квартира является единственным пригодным для постоянного проживания жилым помещением для его матери, при том, что его доля составляет всего 5,25 кв. м от общей площади квартиры 42 кв. м, поэтому ее реализация является нецелесообразной, поскольку затраты превысят доход от ее продажи. </w:t>
      </w:r>
    </w:p>
    <w:p w14:paraId="4F61B873" w14:textId="53D52FF8"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Определением суда, оставленным без изменения постановлением апелляционного суда, в удовлетворении заявления отказано. </w:t>
      </w:r>
    </w:p>
    <w:p w14:paraId="2DB6E86C"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Как следует из материалов дела, за должником зарегистрированы имущественные права на несколько объектов недвижимости: жилой дом с кадастровым номером 55:36:000000:24548, расположенный по адресу: город Омск, улица Десятая Северная, дом 28; жилой дом с кадастровым номером 55:36:000000:24576, расположенный по адресу: город Омск, улица Десятая Северная, дом 30; 1/2 доли в праве собственности на земельный участок с кадастровым номером 55:36:070401:1476, расположенный по адресу: город Омск, улица Десятая Северная, дом 28, 30. Помимо этого, за М. зарегистрировано право собственности на 1/8 доли в праве собственности на квартиру. Принадлежащие должнику жилой дом и земельный участок, расположенные по адресу: город Омск, улица Десятая Северная, дом 30, исключены финансовым управляющим из конкурсной массы, поскольку признаны единственным пригодным для постоянного проживания должника и членов его семьи жильем. Ссылаясь на необходимость исключения из конкурсной массы 1/8 доли в праве собственности на квартиру, должник указал на то, что для его матери - указанная квартира является единственным жильем, а поскольку его доля, которая составляет 5,25 кв. м, незначительна и </w:t>
      </w:r>
      <w:r w:rsidRPr="00062E05">
        <w:rPr>
          <w:rFonts w:ascii="Times New Roman" w:hAnsi="Times New Roman" w:cs="Times New Roman"/>
          <w:sz w:val="28"/>
          <w:szCs w:val="28"/>
        </w:rPr>
        <w:lastRenderedPageBreak/>
        <w:t xml:space="preserve">ее реализация не приведет к существенному пополнению конкурсной массы, то ее продажа является нецелесообразной. </w:t>
      </w:r>
    </w:p>
    <w:p w14:paraId="4119EB7F" w14:textId="77777777" w:rsidR="00304ACB" w:rsidRPr="00062E05" w:rsidRDefault="00304ACB" w:rsidP="00062E05">
      <w:pPr>
        <w:spacing w:after="0" w:line="240" w:lineRule="auto"/>
        <w:ind w:firstLine="709"/>
        <w:jc w:val="both"/>
        <w:rPr>
          <w:sz w:val="28"/>
          <w:szCs w:val="28"/>
        </w:rPr>
      </w:pPr>
      <w:r w:rsidRPr="00062E05">
        <w:rPr>
          <w:rFonts w:ascii="Times New Roman" w:hAnsi="Times New Roman" w:cs="Times New Roman"/>
          <w:sz w:val="28"/>
          <w:szCs w:val="28"/>
        </w:rPr>
        <w:t>Отказывая в удовлетворении заявления, суды исходили из того, что спорный объект недвижимости не является для должника единственным пригодным для постоянного проживания жильем, стоимость спорной доли в жилом помещении превышает десять тысяч рублей, доказательств незначительности стоимости его доли в праве собственности на квартиру и нецелесообразности ее реализации в процедуре банкротства не представлено, а права других сособственников защищены правом на выкуп его доли по рыночной стоимости, поэтому требования должника об исключении имущества из конкурсной массы фактически направлены на уменьшение его конкурсной массы и нарушение прав кредиторов.</w:t>
      </w:r>
      <w:r w:rsidRPr="00062E05">
        <w:rPr>
          <w:sz w:val="28"/>
          <w:szCs w:val="28"/>
        </w:rPr>
        <w:t xml:space="preserve"> </w:t>
      </w:r>
    </w:p>
    <w:p w14:paraId="0E342659"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По общему правилу, в конкурсную массу гражданина включается все его имущество, имеющееся на день принятия арбитражным судом решения о признании гражданина банкротом и введении процедуры реализации имущества, а также имущество, выявленное или приобретенное после принятия указанного решения (пункт 1 статьи 213.25 Закона о банкротстве). </w:t>
      </w:r>
    </w:p>
    <w:p w14:paraId="2504F8F1" w14:textId="4ACEF8C3"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Целью процедуры реализации имущества гражданина является соразмерное удовлетворение требований кредиторов должника за счет сформированной конкурсной массы. </w:t>
      </w:r>
    </w:p>
    <w:p w14:paraId="494F8B69"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Из конкурсной массы исключается имущество, на которое не может быть обращено взыскание в соответствии с гражданским процессуальным законодательством. Согласно пункту 3 статьи 213.26 Закона о банкротстве имущество гражданина подлежит реализации на торгах в порядке, установленном настоящим Законом, если иное не предусмотрено решением собрания кредиторов или определением арбитражного суда. </w:t>
      </w:r>
    </w:p>
    <w:p w14:paraId="2F53155E"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По мотивированному ходатайству гражданина и иных лиц, участвующих в деле о банкротстве гражданина, арбитражный суд вправе исключить из конкурсной массы имущество гражданина,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 Общая стоимость имущества гражданина, которое исключается из конкурсной массы в соответствии с положениями настоящего пункта, не может превышать десять тысяч рублей (пункт 2 статьи 213.25 Закона о банкротстве). </w:t>
      </w:r>
    </w:p>
    <w:p w14:paraId="1B1B63A4"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Кроме того, исключению из конкурсной массы, как указано в пункте 3 статьи 213.25 Закона о банкротстве, подлежит имущество, на которое не может быть обращено взыскание в соответствии с гражданским процессуальным законодательством. </w:t>
      </w:r>
    </w:p>
    <w:p w14:paraId="171B243A"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В частности, статья 446 ГПК РФ относит к такому имуществу принадлежащие гражданину-должнику на праве собственности жилое помещение,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 за исключением </w:t>
      </w:r>
      <w:r w:rsidRPr="00062E05">
        <w:rPr>
          <w:rFonts w:ascii="Times New Roman" w:hAnsi="Times New Roman" w:cs="Times New Roman"/>
          <w:sz w:val="28"/>
          <w:szCs w:val="28"/>
        </w:rPr>
        <w:lastRenderedPageBreak/>
        <w:t xml:space="preserve">случая, когда оно является предметом ипотеки и на него в соответствии с законодательством об ипотеке может быть обращено взыскание. </w:t>
      </w:r>
    </w:p>
    <w:p w14:paraId="30D0867D"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Установив, что спорная квартира не является для должника и членов его семьи единственным пригодным для постоянного проживания жильем, в материалы обособленного спора не представлено доказательств, что спорное жилое помещение обладает признаками единственного жилья для лиц, в ней проживающих, а рыночная стоимость доли должника в праве собственности на квартиру малозначительна и несоразмерна с расходами на ее реализацию, суд пришел к обоснованному выводу об отсутствии оснований для исключения квартиры (доли в праве) из конкурсной массы должника. </w:t>
      </w:r>
    </w:p>
    <w:p w14:paraId="5AA3CD9A"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Как разъяснено в пункте 3 Постановления № 48, при наличии у должника нескольких жилых помещений, принадлежащих ему на праве собственности, помещение, в отношении которого предоставляется исполнительский иммунитет, определяется судом, рассматривающим дело о банкротстве, исходя из необходимости как удовлетворения требований кредиторов, так и защиты конституционного права на жилище самого гражданина-должника и членов его семьи, в том числе находящихся на его иждивении несовершеннолетних, престарелых, инвалидов, обеспечения указанным лицам нормальных условий существования и гарантий их социально-экономических прав. </w:t>
      </w:r>
    </w:p>
    <w:p w14:paraId="5985F13E" w14:textId="1C1B0680" w:rsidR="00304ACB" w:rsidRPr="00062E05" w:rsidRDefault="001B3E47"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П</w:t>
      </w:r>
      <w:r w:rsidR="00304ACB" w:rsidRPr="00062E05">
        <w:rPr>
          <w:rFonts w:ascii="Times New Roman" w:hAnsi="Times New Roman" w:cs="Times New Roman"/>
          <w:sz w:val="28"/>
          <w:szCs w:val="28"/>
        </w:rPr>
        <w:t xml:space="preserve">озиция должника относительно нарушения прав других сособственников жилого помещения – квартиры носит необоснованный и документально не подтвержденный характер, поскольку приведенные доводы сами по себе о нарушении прав этих лиц не свидетельствуют, так как в настоящее время их права защищены приведенной в постановлении Конституционного Суда Российской Федерации от 16.05.2023 № 23-П процедурой. </w:t>
      </w:r>
    </w:p>
    <w:p w14:paraId="3686DA9D"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Согласно правовой позиции Конституционного Суда Российской Федерации, приведенной в указанном постановлении, в рамках процедуры банкротства гражданина продажа на торгах его доли в праве общей собственности на жилое помещение осуществляется с применением гарантий прав участников долевой собственности, предусмотренных абзацами вторым и третьим статьи 255 Гражданского кодекса Российской Федерации. С связи с чем при продаже с публичных торгов доли в праве собственности на жилое помещение, принадлежащее должнику, арбитражный управляющий направляет другим участникам долевой собственности предложение приобрести принадлежащую должнику долю с указанием ее стоимости, равной начальной цене на торгах. При наличии согласия финансовый управляющий заключает договор купли-продажи с соответствующим участником (участниками) долевой собственности. При неполучении согласия в течение месячного срока доля в праве общей собственности, принадлежащая должнику, продается с торгов. При этом правило о преимущественном праве покупки участников долевой собственности не применяется в этом случае, а также при продаже с повторных торгов и </w:t>
      </w:r>
      <w:r w:rsidRPr="00062E05">
        <w:rPr>
          <w:rFonts w:ascii="Times New Roman" w:hAnsi="Times New Roman" w:cs="Times New Roman"/>
          <w:sz w:val="28"/>
          <w:szCs w:val="28"/>
        </w:rPr>
        <w:lastRenderedPageBreak/>
        <w:t xml:space="preserve">продаже посредством публичного предложения. Как следует из материалов настоящего дела о банкротстве, указанные положения учтены финансовым управляющим, а иные собственники спорного жилого помещения от приобретения принадлежащей должнику доли в праве собственности на квартиру не отказывались. </w:t>
      </w:r>
    </w:p>
    <w:p w14:paraId="039A3F02" w14:textId="77777777"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Кроме того, мать должника не лишена возможности принять непосредственное участие в торгах. </w:t>
      </w:r>
    </w:p>
    <w:p w14:paraId="2F8A7800" w14:textId="07DD36C3" w:rsidR="00304ACB" w:rsidRPr="00062E05" w:rsidRDefault="00304ACB" w:rsidP="00062E05">
      <w:pPr>
        <w:spacing w:after="0" w:line="240" w:lineRule="auto"/>
        <w:ind w:firstLine="709"/>
        <w:jc w:val="both"/>
        <w:rPr>
          <w:rFonts w:ascii="Times New Roman" w:hAnsi="Times New Roman" w:cs="Times New Roman"/>
          <w:sz w:val="28"/>
          <w:szCs w:val="28"/>
        </w:rPr>
      </w:pPr>
      <w:r w:rsidRPr="00062E05">
        <w:rPr>
          <w:rFonts w:ascii="Times New Roman" w:hAnsi="Times New Roman" w:cs="Times New Roman"/>
          <w:sz w:val="28"/>
          <w:szCs w:val="28"/>
        </w:rPr>
        <w:t xml:space="preserve">Указанный правовой подход согласуются с пунктом 36 постановления Пленума Верховного Суда Российской Федерации, Пленума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в котором указано, что при невозможности раздела имущества между всеми участниками общей собственности либо выдела доли в натуре одному или нескольким из них суд по требованию выделяющегося собственника вправе обязать остальных участников долевой собственности выплатить ему денежную компенсацию, с получением которой сособственник утрачивает право на долю в общем имуществе. Статус банкрота подразумевает весьма существенные ограничения гражданина в правах, как личных, так и имущественных. Признание гражданина банкротом и введение процедуры реализации имущества означает, что арбитражный суд при рассмотрении вопроса об исключении имущества гражданина из конкурсной массы обязан соблюсти лишь минимально возможный стандарт обеспечения достаточной жизнедеятельности должника. </w:t>
      </w:r>
    </w:p>
    <w:p w14:paraId="789BA619" w14:textId="77777777" w:rsidR="00304ACB" w:rsidRPr="00062E05" w:rsidRDefault="00304ACB" w:rsidP="00062E05">
      <w:pPr>
        <w:spacing w:after="0" w:line="240" w:lineRule="auto"/>
        <w:ind w:firstLine="709"/>
        <w:jc w:val="both"/>
        <w:rPr>
          <w:rFonts w:ascii="Times New Roman" w:hAnsi="Times New Roman" w:cs="Times New Roman"/>
          <w:sz w:val="28"/>
          <w:szCs w:val="28"/>
        </w:rPr>
      </w:pPr>
    </w:p>
    <w:p w14:paraId="5F1FDFBC" w14:textId="4B66F886" w:rsidR="00304ACB" w:rsidRPr="00062E05" w:rsidRDefault="00304ACB" w:rsidP="00062E05">
      <w:pPr>
        <w:spacing w:after="0" w:line="240" w:lineRule="auto"/>
        <w:ind w:firstLine="709"/>
        <w:jc w:val="both"/>
        <w:rPr>
          <w:rFonts w:ascii="Times New Roman" w:hAnsi="Times New Roman" w:cs="Times New Roman"/>
          <w:b/>
          <w:bCs/>
          <w:i/>
          <w:sz w:val="28"/>
          <w:szCs w:val="28"/>
        </w:rPr>
      </w:pPr>
      <w:r w:rsidRPr="00062E05">
        <w:rPr>
          <w:rFonts w:ascii="Times New Roman" w:hAnsi="Times New Roman" w:cs="Times New Roman"/>
          <w:b/>
          <w:bCs/>
          <w:i/>
          <w:sz w:val="28"/>
          <w:szCs w:val="28"/>
        </w:rPr>
        <w:t>Постановление Восьмого арбитражного апелляционного суда от 25.04.2024  по делу № А46-7752/2022.</w:t>
      </w:r>
    </w:p>
    <w:p w14:paraId="69D39978" w14:textId="77777777" w:rsidR="00457AD1" w:rsidRPr="00062E05" w:rsidRDefault="00457AD1" w:rsidP="00062E05">
      <w:pPr>
        <w:spacing w:after="0" w:line="240" w:lineRule="auto"/>
        <w:jc w:val="both"/>
        <w:rPr>
          <w:rFonts w:ascii="Times New Roman" w:hAnsi="Times New Roman" w:cs="Times New Roman"/>
          <w:b/>
          <w:bCs/>
          <w:sz w:val="28"/>
          <w:szCs w:val="28"/>
        </w:rPr>
      </w:pPr>
    </w:p>
    <w:p w14:paraId="5657A13E" w14:textId="306CBA41" w:rsidR="00457AD1" w:rsidRPr="00062E05" w:rsidRDefault="001B3E47" w:rsidP="00062E05">
      <w:pPr>
        <w:spacing w:after="0" w:line="240" w:lineRule="auto"/>
        <w:ind w:firstLine="709"/>
        <w:jc w:val="both"/>
        <w:rPr>
          <w:rFonts w:ascii="Times New Roman" w:hAnsi="Times New Roman" w:cs="Times New Roman"/>
          <w:b/>
          <w:bCs/>
          <w:sz w:val="28"/>
          <w:szCs w:val="28"/>
        </w:rPr>
      </w:pPr>
      <w:r w:rsidRPr="00062E05">
        <w:rPr>
          <w:rFonts w:ascii="Times New Roman" w:hAnsi="Times New Roman" w:cs="Times New Roman"/>
          <w:b/>
          <w:bCs/>
          <w:sz w:val="28"/>
          <w:szCs w:val="28"/>
        </w:rPr>
        <w:t xml:space="preserve">8. Нахождение имущества в залоге по личному обязательству супруга гражданина-должника не препятствует включению данного имущества в конкурсную массу. </w:t>
      </w:r>
    </w:p>
    <w:p w14:paraId="224840DE" w14:textId="3A1989DE" w:rsidR="00457AD1"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П</w:t>
      </w:r>
      <w:r w:rsidR="00E3548F" w:rsidRPr="00062E05">
        <w:rPr>
          <w:rFonts w:ascii="Times New Roman" w:hAnsi="Times New Roman" w:cs="Times New Roman"/>
          <w:bCs/>
          <w:sz w:val="28"/>
          <w:szCs w:val="28"/>
        </w:rPr>
        <w:t xml:space="preserve">. в деле о своем банкротстве </w:t>
      </w:r>
      <w:r w:rsidRPr="00062E05">
        <w:rPr>
          <w:rFonts w:ascii="Times New Roman" w:hAnsi="Times New Roman" w:cs="Times New Roman"/>
          <w:bCs/>
          <w:sz w:val="28"/>
          <w:szCs w:val="28"/>
        </w:rPr>
        <w:t xml:space="preserve">обратилась в </w:t>
      </w:r>
      <w:r w:rsidR="00E3548F" w:rsidRPr="00062E05">
        <w:rPr>
          <w:rFonts w:ascii="Times New Roman" w:hAnsi="Times New Roman" w:cs="Times New Roman"/>
          <w:bCs/>
          <w:sz w:val="28"/>
          <w:szCs w:val="28"/>
        </w:rPr>
        <w:t>а</w:t>
      </w:r>
      <w:r w:rsidRPr="00062E05">
        <w:rPr>
          <w:rFonts w:ascii="Times New Roman" w:hAnsi="Times New Roman" w:cs="Times New Roman"/>
          <w:bCs/>
          <w:sz w:val="28"/>
          <w:szCs w:val="28"/>
        </w:rPr>
        <w:t>рбитражный суд с заявлением об исключении из конкурсной массы имущества супруга - автомобиля Лада 212140, легково</w:t>
      </w:r>
      <w:r w:rsidR="00E3548F" w:rsidRPr="00062E05">
        <w:rPr>
          <w:rFonts w:ascii="Times New Roman" w:hAnsi="Times New Roman" w:cs="Times New Roman"/>
          <w:bCs/>
          <w:sz w:val="28"/>
          <w:szCs w:val="28"/>
        </w:rPr>
        <w:t xml:space="preserve">й универсал, 2018 года выпуска </w:t>
      </w:r>
      <w:r w:rsidRPr="00062E05">
        <w:rPr>
          <w:rFonts w:ascii="Times New Roman" w:hAnsi="Times New Roman" w:cs="Times New Roman"/>
          <w:bCs/>
          <w:sz w:val="28"/>
          <w:szCs w:val="28"/>
        </w:rPr>
        <w:t xml:space="preserve">(далее – автомобиль, транспортное средство). В </w:t>
      </w:r>
      <w:r w:rsidR="00E3548F" w:rsidRPr="00062E05">
        <w:rPr>
          <w:rFonts w:ascii="Times New Roman" w:hAnsi="Times New Roman" w:cs="Times New Roman"/>
          <w:bCs/>
          <w:sz w:val="28"/>
          <w:szCs w:val="28"/>
        </w:rPr>
        <w:t>обоснование указав, что</w:t>
      </w:r>
      <w:r w:rsidRPr="00062E05">
        <w:rPr>
          <w:rFonts w:ascii="Times New Roman" w:hAnsi="Times New Roman" w:cs="Times New Roman"/>
          <w:bCs/>
          <w:sz w:val="28"/>
          <w:szCs w:val="28"/>
        </w:rPr>
        <w:t xml:space="preserve"> транспортное средство находится в залоге по личному обязательству супруга должника, следовательно, отсутствуют основания для обращения взыскания на указанное имущество, кредиторы вправе требовать выдела доли должника в общем имуществе супругов; </w:t>
      </w:r>
      <w:r w:rsidR="00E3548F" w:rsidRPr="00062E05">
        <w:rPr>
          <w:rFonts w:ascii="Times New Roman" w:hAnsi="Times New Roman" w:cs="Times New Roman"/>
          <w:bCs/>
          <w:sz w:val="28"/>
          <w:szCs w:val="28"/>
        </w:rPr>
        <w:t>супруг</w:t>
      </w:r>
      <w:r w:rsidRPr="00062E05">
        <w:rPr>
          <w:rFonts w:ascii="Times New Roman" w:hAnsi="Times New Roman" w:cs="Times New Roman"/>
          <w:bCs/>
          <w:sz w:val="28"/>
          <w:szCs w:val="28"/>
        </w:rPr>
        <w:t xml:space="preserve"> является пенсионером, транспортное средство ему необходимо для обеспечения жизнедеятельности (посещение медицинских учреждений, получения заработка); включение автомобиля в конкурсную массу нарушает баланс интересов сторон.</w:t>
      </w:r>
    </w:p>
    <w:p w14:paraId="74EAE30A" w14:textId="3F299970" w:rsidR="00457AD1"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Определением суда, оставленным без изменения постановлением апелляционного суда, в удовлетворении заявления отказано</w:t>
      </w:r>
      <w:r w:rsidR="00E3548F" w:rsidRPr="00062E05">
        <w:rPr>
          <w:rFonts w:ascii="Times New Roman" w:hAnsi="Times New Roman" w:cs="Times New Roman"/>
          <w:bCs/>
          <w:sz w:val="28"/>
          <w:szCs w:val="28"/>
        </w:rPr>
        <w:t>.</w:t>
      </w:r>
    </w:p>
    <w:p w14:paraId="4E395BE7" w14:textId="77777777" w:rsidR="00E3548F" w:rsidRPr="00062E05" w:rsidRDefault="00E3548F"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lastRenderedPageBreak/>
        <w:t>В настоящем случае  брак супругов П.</w:t>
      </w:r>
      <w:r w:rsidR="00457AD1" w:rsidRPr="00062E05">
        <w:rPr>
          <w:rFonts w:ascii="Times New Roman" w:hAnsi="Times New Roman" w:cs="Times New Roman"/>
          <w:bCs/>
          <w:sz w:val="28"/>
          <w:szCs w:val="28"/>
        </w:rPr>
        <w:t xml:space="preserve"> зарегистрирован 08.05.1981, в п</w:t>
      </w:r>
      <w:r w:rsidRPr="00062E05">
        <w:rPr>
          <w:rFonts w:ascii="Times New Roman" w:hAnsi="Times New Roman" w:cs="Times New Roman"/>
          <w:bCs/>
          <w:sz w:val="28"/>
          <w:szCs w:val="28"/>
        </w:rPr>
        <w:t>ериод брака на основании заключе</w:t>
      </w:r>
      <w:r w:rsidR="00457AD1" w:rsidRPr="00062E05">
        <w:rPr>
          <w:rFonts w:ascii="Times New Roman" w:hAnsi="Times New Roman" w:cs="Times New Roman"/>
          <w:bCs/>
          <w:sz w:val="28"/>
          <w:szCs w:val="28"/>
        </w:rPr>
        <w:t xml:space="preserve">нного между </w:t>
      </w:r>
      <w:r w:rsidRPr="00062E05">
        <w:rPr>
          <w:rFonts w:ascii="Times New Roman" w:hAnsi="Times New Roman" w:cs="Times New Roman"/>
          <w:bCs/>
          <w:sz w:val="28"/>
          <w:szCs w:val="28"/>
        </w:rPr>
        <w:t xml:space="preserve">супругом должника </w:t>
      </w:r>
      <w:r w:rsidR="00457AD1" w:rsidRPr="00062E05">
        <w:rPr>
          <w:rFonts w:ascii="Times New Roman" w:hAnsi="Times New Roman" w:cs="Times New Roman"/>
          <w:bCs/>
          <w:sz w:val="28"/>
          <w:szCs w:val="28"/>
        </w:rPr>
        <w:t>и обществом договора купли</w:t>
      </w:r>
      <w:r w:rsidRPr="00062E05">
        <w:rPr>
          <w:rFonts w:ascii="Times New Roman" w:hAnsi="Times New Roman" w:cs="Times New Roman"/>
          <w:bCs/>
          <w:sz w:val="28"/>
          <w:szCs w:val="28"/>
        </w:rPr>
        <w:t>-продажи от 19.05.2018 приобрете</w:t>
      </w:r>
      <w:r w:rsidR="00457AD1" w:rsidRPr="00062E05">
        <w:rPr>
          <w:rFonts w:ascii="Times New Roman" w:hAnsi="Times New Roman" w:cs="Times New Roman"/>
          <w:bCs/>
          <w:sz w:val="28"/>
          <w:szCs w:val="28"/>
        </w:rPr>
        <w:t xml:space="preserve">н автомобиль, стоимостью 469 900 руб. </w:t>
      </w:r>
    </w:p>
    <w:p w14:paraId="325A4ED8" w14:textId="77777777" w:rsidR="00E3548F"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Дело о банкротстве возбуждено на основании заявления должника определением суда от 27.03.2023. </w:t>
      </w:r>
    </w:p>
    <w:p w14:paraId="1561F4BF" w14:textId="77777777" w:rsidR="00E3548F"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Решением суда от 27.03.2023 должник признан несостоятельным (банкротом), введена процедура реализации имущества гражданина. </w:t>
      </w:r>
    </w:p>
    <w:p w14:paraId="187D433E" w14:textId="77777777" w:rsidR="00E3548F"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Обращаясь в суд с заявлением об исключении имущества из конкурсной массы, </w:t>
      </w:r>
      <w:r w:rsidR="00E3548F" w:rsidRPr="00062E05">
        <w:rPr>
          <w:rFonts w:ascii="Times New Roman" w:hAnsi="Times New Roman" w:cs="Times New Roman"/>
          <w:bCs/>
          <w:sz w:val="28"/>
          <w:szCs w:val="28"/>
        </w:rPr>
        <w:t>П.</w:t>
      </w:r>
      <w:r w:rsidRPr="00062E05">
        <w:rPr>
          <w:rFonts w:ascii="Times New Roman" w:hAnsi="Times New Roman" w:cs="Times New Roman"/>
          <w:bCs/>
          <w:sz w:val="28"/>
          <w:szCs w:val="28"/>
        </w:rPr>
        <w:t xml:space="preserve"> указала на то, что транспортное средство не является совместно нажитым имуществом, является собственностью супруга, находится в залоге по личным обязательствам последнего (сведения внесены в реестр 06.02.2023). </w:t>
      </w:r>
    </w:p>
    <w:p w14:paraId="5F203CF6" w14:textId="562A45EA" w:rsidR="00457AD1" w:rsidRPr="00062E05" w:rsidRDefault="00E3548F"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Отказ в исключении имущества в настоящем случае мотивирован тем</w:t>
      </w:r>
      <w:r w:rsidR="00457AD1" w:rsidRPr="00062E05">
        <w:rPr>
          <w:rFonts w:ascii="Times New Roman" w:hAnsi="Times New Roman" w:cs="Times New Roman"/>
          <w:bCs/>
          <w:sz w:val="28"/>
          <w:szCs w:val="28"/>
        </w:rPr>
        <w:t>,</w:t>
      </w:r>
      <w:r w:rsidRPr="00062E05">
        <w:rPr>
          <w:rFonts w:ascii="Times New Roman" w:hAnsi="Times New Roman" w:cs="Times New Roman"/>
          <w:bCs/>
          <w:sz w:val="28"/>
          <w:szCs w:val="28"/>
        </w:rPr>
        <w:t xml:space="preserve"> что автомобиль приобрете</w:t>
      </w:r>
      <w:r w:rsidR="00457AD1" w:rsidRPr="00062E05">
        <w:rPr>
          <w:rFonts w:ascii="Times New Roman" w:hAnsi="Times New Roman" w:cs="Times New Roman"/>
          <w:bCs/>
          <w:sz w:val="28"/>
          <w:szCs w:val="28"/>
        </w:rPr>
        <w:t>н в период брака супругов П</w:t>
      </w:r>
      <w:r w:rsidRPr="00062E05">
        <w:rPr>
          <w:rFonts w:ascii="Times New Roman" w:hAnsi="Times New Roman" w:cs="Times New Roman"/>
          <w:bCs/>
          <w:sz w:val="28"/>
          <w:szCs w:val="28"/>
        </w:rPr>
        <w:t>.</w:t>
      </w:r>
      <w:r w:rsidR="00457AD1" w:rsidRPr="00062E05">
        <w:rPr>
          <w:rFonts w:ascii="Times New Roman" w:hAnsi="Times New Roman" w:cs="Times New Roman"/>
          <w:bCs/>
          <w:sz w:val="28"/>
          <w:szCs w:val="28"/>
        </w:rPr>
        <w:t xml:space="preserve">, является их совместной собственностью, не относится к имуществу, перечисленному в статье 446 </w:t>
      </w:r>
      <w:r w:rsidRPr="00062E05">
        <w:rPr>
          <w:rFonts w:ascii="Times New Roman" w:hAnsi="Times New Roman" w:cs="Times New Roman"/>
          <w:bCs/>
          <w:sz w:val="28"/>
          <w:szCs w:val="28"/>
        </w:rPr>
        <w:t>ГПК РФ</w:t>
      </w:r>
      <w:r w:rsidR="00457AD1" w:rsidRPr="00062E05">
        <w:rPr>
          <w:rFonts w:ascii="Times New Roman" w:hAnsi="Times New Roman" w:cs="Times New Roman"/>
          <w:bCs/>
          <w:sz w:val="28"/>
          <w:szCs w:val="28"/>
        </w:rPr>
        <w:t xml:space="preserve">, не представлено документального обоснования использования транспортного средства в качестве единственного источника дохода </w:t>
      </w:r>
      <w:r w:rsidRPr="00062E05">
        <w:rPr>
          <w:rFonts w:ascii="Times New Roman" w:hAnsi="Times New Roman" w:cs="Times New Roman"/>
          <w:bCs/>
          <w:sz w:val="28"/>
          <w:szCs w:val="28"/>
        </w:rPr>
        <w:t>супруга</w:t>
      </w:r>
      <w:r w:rsidR="00457AD1" w:rsidRPr="00062E05">
        <w:rPr>
          <w:rFonts w:ascii="Times New Roman" w:hAnsi="Times New Roman" w:cs="Times New Roman"/>
          <w:bCs/>
          <w:sz w:val="28"/>
          <w:szCs w:val="28"/>
        </w:rPr>
        <w:t xml:space="preserve"> и необходим последнему по медицинским показаниям.</w:t>
      </w:r>
    </w:p>
    <w:p w14:paraId="2F70DE96" w14:textId="77777777" w:rsidR="005B5A87"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Согласно пункту 1 статьи 34 Семейного кодекса Российской Федерации  имущество, нажитое супругами во время брака, является их совместной собственностью. </w:t>
      </w:r>
    </w:p>
    <w:p w14:paraId="69FFAB27" w14:textId="77777777" w:rsidR="005B5A87"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В силу пункта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настоящей статьей. В таких случаях супруг (бывший супруг) вправе участвовать в деле о банкротстве гражданина при решении вопросов, связанных с реализацией общего имущества. В конкурсную массу включается часть средств от реализации общего имущества супругов (бывших супругов), соответствующая доле гражданина в таком имуществе, остальная часть этих средств выплачивается супругу (бывшему супругу). Если при этом у супругов имеются общие обязательства (в том числе при наличии солидарных обязательств либо предоставлении одним супругом за другого поручительства или залога), причитающаяся супругу (бывшему супругу) часть выручки выплачивается после выплаты за счет денег супруга (бывшего супруга) по этим общим обязательствам. </w:t>
      </w:r>
    </w:p>
    <w:p w14:paraId="2ED9AAF5" w14:textId="77777777" w:rsidR="005B5A87"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Как разъяснено в пункте 7 Постановления № 48  в деле о банкротстве гражданина-должника, по общему правилу, подлежит реализации его личное имущество, а также имущество, принадлежащее ему и супругу (бывшему супругу) на праве общей собственности (пункт 7 статьи 213.26 Закона о банкротстве, пункты 1 и 2 статьи 34, статья 36 </w:t>
      </w:r>
      <w:r w:rsidR="005B5A87" w:rsidRPr="00062E05">
        <w:rPr>
          <w:rFonts w:ascii="Times New Roman" w:hAnsi="Times New Roman" w:cs="Times New Roman"/>
          <w:bCs/>
          <w:sz w:val="28"/>
          <w:szCs w:val="28"/>
        </w:rPr>
        <w:t>Семейного кодекса Российской Федерации</w:t>
      </w:r>
      <w:r w:rsidRPr="00062E05">
        <w:rPr>
          <w:rFonts w:ascii="Times New Roman" w:hAnsi="Times New Roman" w:cs="Times New Roman"/>
          <w:bCs/>
          <w:sz w:val="28"/>
          <w:szCs w:val="28"/>
        </w:rPr>
        <w:t>)</w:t>
      </w:r>
    </w:p>
    <w:p w14:paraId="3A3A6DEE" w14:textId="5041128E" w:rsidR="005B5A87" w:rsidRPr="00062E05" w:rsidRDefault="005B5A87"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Материалами дела подтверждено, что автомобиль приобрете</w:t>
      </w:r>
      <w:r w:rsidR="00457AD1" w:rsidRPr="00062E05">
        <w:rPr>
          <w:rFonts w:ascii="Times New Roman" w:hAnsi="Times New Roman" w:cs="Times New Roman"/>
          <w:bCs/>
          <w:sz w:val="28"/>
          <w:szCs w:val="28"/>
        </w:rPr>
        <w:t xml:space="preserve">н супругом должника в период брака, доказательств раздела в общем </w:t>
      </w:r>
      <w:r w:rsidR="00457AD1" w:rsidRPr="00062E05">
        <w:rPr>
          <w:rFonts w:ascii="Times New Roman" w:hAnsi="Times New Roman" w:cs="Times New Roman"/>
          <w:bCs/>
          <w:sz w:val="28"/>
          <w:szCs w:val="28"/>
        </w:rPr>
        <w:lastRenderedPageBreak/>
        <w:t xml:space="preserve">процессуальном порядке общего имущества супругов или признания права личной собственности супруга на автомобиль в материалы дела не представлено, транспортное средство не подпадает под категорию имущества, на которое не может быть обращено взыскание в соответствии с гражданским процессуальным законодательством (стоимость автомобиля превышает десять тысяч рублей, доказательств иного не представлено), </w:t>
      </w:r>
      <w:r w:rsidRPr="00062E05">
        <w:rPr>
          <w:rFonts w:ascii="Times New Roman" w:hAnsi="Times New Roman" w:cs="Times New Roman"/>
          <w:bCs/>
          <w:sz w:val="28"/>
          <w:szCs w:val="28"/>
        </w:rPr>
        <w:t>ввиду чего</w:t>
      </w:r>
      <w:r w:rsidR="00457AD1" w:rsidRPr="00062E05">
        <w:rPr>
          <w:rFonts w:ascii="Times New Roman" w:hAnsi="Times New Roman" w:cs="Times New Roman"/>
          <w:bCs/>
          <w:sz w:val="28"/>
          <w:szCs w:val="28"/>
        </w:rPr>
        <w:t xml:space="preserve"> автомобиль продолжает находиться в общей совместной собственности супругов, подлежит включению в конкурсную массу и реализации в деле о банкротстве должника. </w:t>
      </w:r>
    </w:p>
    <w:p w14:paraId="249CFFC4" w14:textId="360CBEAC" w:rsidR="005B5A87"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Из разъяснений, данных в пункте 2 Постановления № 48, следует, что имущество стоимостью более 10 000 руб. может быть исключено из конкурсной массы лишь в исключительных случаях, обусловленных необходимостью обеспечить сохранение здоровья должнику и лиц, находящихся на его иждивении либо других экстраординарных ситуациях. </w:t>
      </w:r>
    </w:p>
    <w:p w14:paraId="61B2BF3F" w14:textId="4D80BB3E" w:rsidR="005B5A87"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Отклоняя заявленные доводы, </w:t>
      </w:r>
      <w:r w:rsidR="005B5A87" w:rsidRPr="00062E05">
        <w:rPr>
          <w:rFonts w:ascii="Times New Roman" w:hAnsi="Times New Roman" w:cs="Times New Roman"/>
          <w:bCs/>
          <w:sz w:val="28"/>
          <w:szCs w:val="28"/>
        </w:rPr>
        <w:t xml:space="preserve">судом апелляционной инстанции </w:t>
      </w:r>
      <w:r w:rsidRPr="00062E05">
        <w:rPr>
          <w:rFonts w:ascii="Times New Roman" w:hAnsi="Times New Roman" w:cs="Times New Roman"/>
          <w:bCs/>
          <w:sz w:val="28"/>
          <w:szCs w:val="28"/>
        </w:rPr>
        <w:t>обосно</w:t>
      </w:r>
      <w:r w:rsidR="005B5A87" w:rsidRPr="00062E05">
        <w:rPr>
          <w:rFonts w:ascii="Times New Roman" w:hAnsi="Times New Roman" w:cs="Times New Roman"/>
          <w:bCs/>
          <w:sz w:val="28"/>
          <w:szCs w:val="28"/>
        </w:rPr>
        <w:t>ванно учтено, что судом определениями</w:t>
      </w:r>
      <w:r w:rsidRPr="00062E05">
        <w:rPr>
          <w:rFonts w:ascii="Times New Roman" w:hAnsi="Times New Roman" w:cs="Times New Roman"/>
          <w:bCs/>
          <w:sz w:val="28"/>
          <w:szCs w:val="28"/>
        </w:rPr>
        <w:t xml:space="preserve"> от 06.12.2023, 09.01.2024 должнику и </w:t>
      </w:r>
      <w:r w:rsidR="005B5A87" w:rsidRPr="00062E05">
        <w:rPr>
          <w:rFonts w:ascii="Times New Roman" w:hAnsi="Times New Roman" w:cs="Times New Roman"/>
          <w:bCs/>
          <w:sz w:val="28"/>
          <w:szCs w:val="28"/>
        </w:rPr>
        <w:t>ее супругу</w:t>
      </w:r>
      <w:r w:rsidRPr="00062E05">
        <w:rPr>
          <w:rFonts w:ascii="Times New Roman" w:hAnsi="Times New Roman" w:cs="Times New Roman"/>
          <w:bCs/>
          <w:sz w:val="28"/>
          <w:szCs w:val="28"/>
        </w:rPr>
        <w:t xml:space="preserve"> предлагалось представить документальное подтверждение юридически значимых обстоятельств, в том числе того, что транспортное средство является единол</w:t>
      </w:r>
      <w:r w:rsidR="005B5A87" w:rsidRPr="00062E05">
        <w:rPr>
          <w:rFonts w:ascii="Times New Roman" w:hAnsi="Times New Roman" w:cs="Times New Roman"/>
          <w:bCs/>
          <w:sz w:val="28"/>
          <w:szCs w:val="28"/>
        </w:rPr>
        <w:t>ичной собственностью супруга</w:t>
      </w:r>
      <w:r w:rsidRPr="00062E05">
        <w:rPr>
          <w:rFonts w:ascii="Times New Roman" w:hAnsi="Times New Roman" w:cs="Times New Roman"/>
          <w:bCs/>
          <w:sz w:val="28"/>
          <w:szCs w:val="28"/>
        </w:rPr>
        <w:t xml:space="preserve">, необходимо при наличии медицинских показаний; копии брачного договора, соглашения или судебного акта о разделе общего имущества супругов (при наличии); сведения о рыночной стоимости транспортного средства; дополнительные доказательства в обоснование заявленных требований. </w:t>
      </w:r>
    </w:p>
    <w:p w14:paraId="5DD4E042" w14:textId="77777777" w:rsidR="005B5A87" w:rsidRPr="00062E05" w:rsidRDefault="005B5A87"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Д</w:t>
      </w:r>
      <w:r w:rsidR="00457AD1" w:rsidRPr="00062E05">
        <w:rPr>
          <w:rFonts w:ascii="Times New Roman" w:hAnsi="Times New Roman" w:cs="Times New Roman"/>
          <w:bCs/>
          <w:sz w:val="28"/>
          <w:szCs w:val="28"/>
        </w:rPr>
        <w:t xml:space="preserve">олжник и </w:t>
      </w:r>
      <w:r w:rsidRPr="00062E05">
        <w:rPr>
          <w:rFonts w:ascii="Times New Roman" w:hAnsi="Times New Roman" w:cs="Times New Roman"/>
          <w:bCs/>
          <w:sz w:val="28"/>
          <w:szCs w:val="28"/>
        </w:rPr>
        <w:t xml:space="preserve">ее супруг </w:t>
      </w:r>
      <w:r w:rsidR="00457AD1" w:rsidRPr="00062E05">
        <w:rPr>
          <w:rFonts w:ascii="Times New Roman" w:hAnsi="Times New Roman" w:cs="Times New Roman"/>
          <w:bCs/>
          <w:sz w:val="28"/>
          <w:szCs w:val="28"/>
        </w:rPr>
        <w:t xml:space="preserve">участие в заседании не обеспечили, требования определений суда не исполнили, документального обоснования заявленных доводов не представили. </w:t>
      </w:r>
    </w:p>
    <w:p w14:paraId="4C47DB53" w14:textId="77777777" w:rsidR="005B5A87" w:rsidRPr="00062E05" w:rsidRDefault="00457AD1" w:rsidP="00062E05">
      <w:pPr>
        <w:spacing w:after="0" w:line="240" w:lineRule="auto"/>
        <w:ind w:firstLine="709"/>
        <w:jc w:val="both"/>
        <w:rPr>
          <w:rFonts w:ascii="Times New Roman" w:hAnsi="Times New Roman" w:cs="Times New Roman"/>
          <w:bCs/>
          <w:sz w:val="28"/>
          <w:szCs w:val="28"/>
        </w:rPr>
      </w:pPr>
      <w:r w:rsidRPr="00062E05">
        <w:rPr>
          <w:rFonts w:ascii="Times New Roman" w:hAnsi="Times New Roman" w:cs="Times New Roman"/>
          <w:bCs/>
          <w:sz w:val="28"/>
          <w:szCs w:val="28"/>
        </w:rPr>
        <w:t xml:space="preserve">Нахождение автомобиля, являющегося совместной собственностью должника и его супруга, в залоге в отсутствие предъявленных кредитором в рамках дела о банкротстве требований, также подлежащих проверке на достоверность, не является основанием для исключения транспортного средства из конкурсной массы должника. </w:t>
      </w:r>
    </w:p>
    <w:p w14:paraId="157E8587" w14:textId="77777777" w:rsidR="00457AD1" w:rsidRPr="00062E05" w:rsidRDefault="00457AD1" w:rsidP="00062E05">
      <w:pPr>
        <w:spacing w:after="0" w:line="240" w:lineRule="auto"/>
        <w:jc w:val="both"/>
        <w:rPr>
          <w:rFonts w:ascii="Times New Roman" w:hAnsi="Times New Roman" w:cs="Times New Roman"/>
          <w:b/>
          <w:bCs/>
          <w:sz w:val="28"/>
          <w:szCs w:val="28"/>
        </w:rPr>
      </w:pPr>
    </w:p>
    <w:p w14:paraId="4BA14A97" w14:textId="48FD8178" w:rsidR="00457AD1" w:rsidRPr="00062E05" w:rsidRDefault="00457AD1" w:rsidP="00062E05">
      <w:pPr>
        <w:spacing w:after="0" w:line="240" w:lineRule="auto"/>
        <w:ind w:firstLine="709"/>
        <w:jc w:val="both"/>
        <w:rPr>
          <w:rFonts w:ascii="Times New Roman" w:hAnsi="Times New Roman" w:cs="Times New Roman"/>
          <w:b/>
          <w:bCs/>
          <w:i/>
          <w:sz w:val="28"/>
          <w:szCs w:val="28"/>
        </w:rPr>
      </w:pPr>
      <w:r w:rsidRPr="00062E05">
        <w:rPr>
          <w:rFonts w:ascii="Times New Roman" w:hAnsi="Times New Roman" w:cs="Times New Roman"/>
          <w:b/>
          <w:bCs/>
          <w:i/>
          <w:sz w:val="28"/>
          <w:szCs w:val="28"/>
        </w:rPr>
        <w:t>Постановление Восьмого арбитражного апелляционного суда от 04.04.2024 по делу № А75-2778/2023.</w:t>
      </w:r>
      <w:r w:rsidR="00BB07EB" w:rsidRPr="00062E05">
        <w:rPr>
          <w:rFonts w:ascii="Times New Roman" w:hAnsi="Times New Roman" w:cs="Times New Roman"/>
          <w:bCs/>
          <w:i/>
          <w:sz w:val="28"/>
          <w:szCs w:val="28"/>
        </w:rPr>
        <w:t xml:space="preserve"> </w:t>
      </w:r>
    </w:p>
    <w:sectPr w:rsidR="00457AD1" w:rsidRPr="00062E05">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D9AA4" w14:textId="77777777" w:rsidR="00035965" w:rsidRDefault="00035965" w:rsidP="00E21FFD">
      <w:pPr>
        <w:spacing w:after="0" w:line="240" w:lineRule="auto"/>
      </w:pPr>
      <w:r>
        <w:separator/>
      </w:r>
    </w:p>
  </w:endnote>
  <w:endnote w:type="continuationSeparator" w:id="0">
    <w:p w14:paraId="263BF701" w14:textId="77777777" w:rsidR="00035965" w:rsidRDefault="00035965" w:rsidP="00E21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753445"/>
      <w:docPartObj>
        <w:docPartGallery w:val="Page Numbers (Bottom of Page)"/>
        <w:docPartUnique/>
      </w:docPartObj>
    </w:sdtPr>
    <w:sdtContent>
      <w:p w14:paraId="2B7FD15F" w14:textId="6B7BD546" w:rsidR="00062E05" w:rsidRDefault="00062E05">
        <w:pPr>
          <w:pStyle w:val="ab"/>
          <w:jc w:val="right"/>
        </w:pPr>
        <w:r>
          <w:fldChar w:fldCharType="begin"/>
        </w:r>
        <w:r>
          <w:instrText>PAGE   \* MERGEFORMAT</w:instrText>
        </w:r>
        <w:r>
          <w:fldChar w:fldCharType="separate"/>
        </w:r>
        <w:r>
          <w:rPr>
            <w:noProof/>
          </w:rPr>
          <w:t>21</w:t>
        </w:r>
        <w:r>
          <w:fldChar w:fldCharType="end"/>
        </w:r>
      </w:p>
    </w:sdtContent>
  </w:sdt>
  <w:p w14:paraId="2FAB978C" w14:textId="77777777" w:rsidR="00062E05" w:rsidRDefault="00062E0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9F504C" w14:textId="77777777" w:rsidR="00035965" w:rsidRDefault="00035965" w:rsidP="00E21FFD">
      <w:pPr>
        <w:spacing w:after="0" w:line="240" w:lineRule="auto"/>
      </w:pPr>
      <w:r>
        <w:separator/>
      </w:r>
    </w:p>
  </w:footnote>
  <w:footnote w:type="continuationSeparator" w:id="0">
    <w:p w14:paraId="075983DE" w14:textId="77777777" w:rsidR="00035965" w:rsidRDefault="00035965" w:rsidP="00E21FFD">
      <w:pPr>
        <w:spacing w:after="0" w:line="240" w:lineRule="auto"/>
      </w:pPr>
      <w:r>
        <w:continuationSeparator/>
      </w:r>
    </w:p>
  </w:footnote>
  <w:footnote w:id="1">
    <w:p w14:paraId="5D1628FD" w14:textId="3EB339A5" w:rsidR="00E21FFD" w:rsidRDefault="00E21FFD">
      <w:pPr>
        <w:pStyle w:val="a4"/>
      </w:pPr>
      <w:r>
        <w:rPr>
          <w:rStyle w:val="a6"/>
        </w:rPr>
        <w:footnoteRef/>
      </w:r>
      <w:r>
        <w:t xml:space="preserve"> Далее -Закон о банкротстве.</w:t>
      </w:r>
    </w:p>
  </w:footnote>
  <w:footnote w:id="2">
    <w:p w14:paraId="35071EAF" w14:textId="69BABD17" w:rsidR="00BA62FA" w:rsidRDefault="00BA62FA">
      <w:pPr>
        <w:pStyle w:val="a4"/>
      </w:pPr>
      <w:r>
        <w:rPr>
          <w:rStyle w:val="a6"/>
        </w:rPr>
        <w:footnoteRef/>
      </w:r>
      <w:r>
        <w:t xml:space="preserve"> Далее – Постановление № 45.</w:t>
      </w:r>
    </w:p>
  </w:footnote>
  <w:footnote w:id="3">
    <w:p w14:paraId="1B5F2B52" w14:textId="66C23710" w:rsidR="00BA62FA" w:rsidRDefault="00BA62FA">
      <w:pPr>
        <w:pStyle w:val="a4"/>
      </w:pPr>
      <w:r>
        <w:rPr>
          <w:rStyle w:val="a6"/>
        </w:rPr>
        <w:footnoteRef/>
      </w:r>
      <w:r>
        <w:t xml:space="preserve"> Далее – Постановление № 48.</w:t>
      </w:r>
    </w:p>
  </w:footnote>
  <w:footnote w:id="4">
    <w:p w14:paraId="1C7C0EFE" w14:textId="16315B02" w:rsidR="00BA62FA" w:rsidRDefault="00BA62FA">
      <w:pPr>
        <w:pStyle w:val="a4"/>
      </w:pPr>
      <w:r>
        <w:rPr>
          <w:rStyle w:val="a6"/>
        </w:rPr>
        <w:footnoteRef/>
      </w:r>
      <w:r>
        <w:t xml:space="preserve"> Далее – ГПК РФ.</w:t>
      </w:r>
    </w:p>
  </w:footnote>
  <w:footnote w:id="5">
    <w:p w14:paraId="2004C0D2" w14:textId="4A8CA374" w:rsidR="00BA62FA" w:rsidRDefault="00BA62FA">
      <w:pPr>
        <w:pStyle w:val="a4"/>
      </w:pPr>
      <w:r>
        <w:rPr>
          <w:rStyle w:val="a6"/>
        </w:rPr>
        <w:footnoteRef/>
      </w:r>
      <w:r>
        <w:t xml:space="preserve"> Далее – Закон об исполнительном производстве.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tmena" w:val="False"/>
  </w:docVars>
  <w:rsids>
    <w:rsidRoot w:val="00EB75D5"/>
    <w:rsid w:val="00006C7F"/>
    <w:rsid w:val="00022360"/>
    <w:rsid w:val="00035965"/>
    <w:rsid w:val="00062E05"/>
    <w:rsid w:val="000A716A"/>
    <w:rsid w:val="001B3E47"/>
    <w:rsid w:val="00230CF0"/>
    <w:rsid w:val="00242E3F"/>
    <w:rsid w:val="0027683F"/>
    <w:rsid w:val="00304ACB"/>
    <w:rsid w:val="00351A4A"/>
    <w:rsid w:val="003F5B4D"/>
    <w:rsid w:val="00457AD1"/>
    <w:rsid w:val="00490DB8"/>
    <w:rsid w:val="004E5F0E"/>
    <w:rsid w:val="00546B83"/>
    <w:rsid w:val="005B5A87"/>
    <w:rsid w:val="006073C2"/>
    <w:rsid w:val="00611A12"/>
    <w:rsid w:val="00635FAE"/>
    <w:rsid w:val="006A4359"/>
    <w:rsid w:val="006B74F9"/>
    <w:rsid w:val="0070084F"/>
    <w:rsid w:val="00704E11"/>
    <w:rsid w:val="00777591"/>
    <w:rsid w:val="0079589F"/>
    <w:rsid w:val="007D24E3"/>
    <w:rsid w:val="008F5E38"/>
    <w:rsid w:val="009213C6"/>
    <w:rsid w:val="00936B6F"/>
    <w:rsid w:val="00A11F2F"/>
    <w:rsid w:val="00A54EC0"/>
    <w:rsid w:val="00A979AD"/>
    <w:rsid w:val="00AA7C14"/>
    <w:rsid w:val="00AD286A"/>
    <w:rsid w:val="00AE0B45"/>
    <w:rsid w:val="00B650E7"/>
    <w:rsid w:val="00BA5CF1"/>
    <w:rsid w:val="00BA62FA"/>
    <w:rsid w:val="00BB07EB"/>
    <w:rsid w:val="00C34061"/>
    <w:rsid w:val="00C95FD3"/>
    <w:rsid w:val="00D2427E"/>
    <w:rsid w:val="00D360FF"/>
    <w:rsid w:val="00D4315B"/>
    <w:rsid w:val="00D53D2D"/>
    <w:rsid w:val="00D91FBE"/>
    <w:rsid w:val="00D93996"/>
    <w:rsid w:val="00DB2871"/>
    <w:rsid w:val="00DD7600"/>
    <w:rsid w:val="00E21FFD"/>
    <w:rsid w:val="00E3548F"/>
    <w:rsid w:val="00E6768A"/>
    <w:rsid w:val="00E815F0"/>
    <w:rsid w:val="00E85273"/>
    <w:rsid w:val="00EB75D5"/>
    <w:rsid w:val="00ED098A"/>
    <w:rsid w:val="00F257BA"/>
    <w:rsid w:val="00F745C4"/>
    <w:rsid w:val="00FD7C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6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6768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1FFD"/>
    <w:pPr>
      <w:ind w:left="720"/>
      <w:contextualSpacing/>
    </w:pPr>
  </w:style>
  <w:style w:type="paragraph" w:styleId="a4">
    <w:name w:val="footnote text"/>
    <w:basedOn w:val="a"/>
    <w:link w:val="a5"/>
    <w:uiPriority w:val="99"/>
    <w:semiHidden/>
    <w:unhideWhenUsed/>
    <w:rsid w:val="00E21FFD"/>
    <w:pPr>
      <w:spacing w:after="0" w:line="240" w:lineRule="auto"/>
    </w:pPr>
    <w:rPr>
      <w:sz w:val="20"/>
      <w:szCs w:val="20"/>
    </w:rPr>
  </w:style>
  <w:style w:type="character" w:customStyle="1" w:styleId="a5">
    <w:name w:val="Текст сноски Знак"/>
    <w:basedOn w:val="a0"/>
    <w:link w:val="a4"/>
    <w:uiPriority w:val="99"/>
    <w:semiHidden/>
    <w:rsid w:val="00E21FFD"/>
    <w:rPr>
      <w:sz w:val="20"/>
      <w:szCs w:val="20"/>
    </w:rPr>
  </w:style>
  <w:style w:type="character" w:styleId="a6">
    <w:name w:val="footnote reference"/>
    <w:basedOn w:val="a0"/>
    <w:uiPriority w:val="99"/>
    <w:semiHidden/>
    <w:unhideWhenUsed/>
    <w:rsid w:val="00E21FFD"/>
    <w:rPr>
      <w:vertAlign w:val="superscript"/>
    </w:rPr>
  </w:style>
  <w:style w:type="character" w:customStyle="1" w:styleId="10">
    <w:name w:val="Заголовок 1 Знак"/>
    <w:basedOn w:val="a0"/>
    <w:link w:val="1"/>
    <w:uiPriority w:val="9"/>
    <w:rsid w:val="00E6768A"/>
    <w:rPr>
      <w:rFonts w:asciiTheme="majorHAnsi" w:eastAsiaTheme="majorEastAsia" w:hAnsiTheme="majorHAnsi" w:cstheme="majorBidi"/>
      <w:color w:val="365F91" w:themeColor="accent1" w:themeShade="BF"/>
      <w:sz w:val="32"/>
      <w:szCs w:val="32"/>
    </w:rPr>
  </w:style>
  <w:style w:type="paragraph" w:styleId="a7">
    <w:name w:val="Balloon Text"/>
    <w:basedOn w:val="a"/>
    <w:link w:val="a8"/>
    <w:uiPriority w:val="99"/>
    <w:semiHidden/>
    <w:unhideWhenUsed/>
    <w:rsid w:val="006A435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A4359"/>
    <w:rPr>
      <w:rFonts w:ascii="Tahoma" w:hAnsi="Tahoma" w:cs="Tahoma"/>
      <w:sz w:val="16"/>
      <w:szCs w:val="16"/>
    </w:rPr>
  </w:style>
  <w:style w:type="paragraph" w:styleId="a9">
    <w:name w:val="header"/>
    <w:basedOn w:val="a"/>
    <w:link w:val="aa"/>
    <w:uiPriority w:val="99"/>
    <w:unhideWhenUsed/>
    <w:rsid w:val="00062E0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62E05"/>
  </w:style>
  <w:style w:type="paragraph" w:styleId="ab">
    <w:name w:val="footer"/>
    <w:basedOn w:val="a"/>
    <w:link w:val="ac"/>
    <w:uiPriority w:val="99"/>
    <w:unhideWhenUsed/>
    <w:rsid w:val="00062E0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62E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6768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1FFD"/>
    <w:pPr>
      <w:ind w:left="720"/>
      <w:contextualSpacing/>
    </w:pPr>
  </w:style>
  <w:style w:type="paragraph" w:styleId="a4">
    <w:name w:val="footnote text"/>
    <w:basedOn w:val="a"/>
    <w:link w:val="a5"/>
    <w:uiPriority w:val="99"/>
    <w:semiHidden/>
    <w:unhideWhenUsed/>
    <w:rsid w:val="00E21FFD"/>
    <w:pPr>
      <w:spacing w:after="0" w:line="240" w:lineRule="auto"/>
    </w:pPr>
    <w:rPr>
      <w:sz w:val="20"/>
      <w:szCs w:val="20"/>
    </w:rPr>
  </w:style>
  <w:style w:type="character" w:customStyle="1" w:styleId="a5">
    <w:name w:val="Текст сноски Знак"/>
    <w:basedOn w:val="a0"/>
    <w:link w:val="a4"/>
    <w:uiPriority w:val="99"/>
    <w:semiHidden/>
    <w:rsid w:val="00E21FFD"/>
    <w:rPr>
      <w:sz w:val="20"/>
      <w:szCs w:val="20"/>
    </w:rPr>
  </w:style>
  <w:style w:type="character" w:styleId="a6">
    <w:name w:val="footnote reference"/>
    <w:basedOn w:val="a0"/>
    <w:uiPriority w:val="99"/>
    <w:semiHidden/>
    <w:unhideWhenUsed/>
    <w:rsid w:val="00E21FFD"/>
    <w:rPr>
      <w:vertAlign w:val="superscript"/>
    </w:rPr>
  </w:style>
  <w:style w:type="character" w:customStyle="1" w:styleId="10">
    <w:name w:val="Заголовок 1 Знак"/>
    <w:basedOn w:val="a0"/>
    <w:link w:val="1"/>
    <w:uiPriority w:val="9"/>
    <w:rsid w:val="00E6768A"/>
    <w:rPr>
      <w:rFonts w:asciiTheme="majorHAnsi" w:eastAsiaTheme="majorEastAsia" w:hAnsiTheme="majorHAnsi" w:cstheme="majorBidi"/>
      <w:color w:val="365F91" w:themeColor="accent1" w:themeShade="BF"/>
      <w:sz w:val="32"/>
      <w:szCs w:val="32"/>
    </w:rPr>
  </w:style>
  <w:style w:type="paragraph" w:styleId="a7">
    <w:name w:val="Balloon Text"/>
    <w:basedOn w:val="a"/>
    <w:link w:val="a8"/>
    <w:uiPriority w:val="99"/>
    <w:semiHidden/>
    <w:unhideWhenUsed/>
    <w:rsid w:val="006A435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A4359"/>
    <w:rPr>
      <w:rFonts w:ascii="Tahoma" w:hAnsi="Tahoma" w:cs="Tahoma"/>
      <w:sz w:val="16"/>
      <w:szCs w:val="16"/>
    </w:rPr>
  </w:style>
  <w:style w:type="paragraph" w:styleId="a9">
    <w:name w:val="header"/>
    <w:basedOn w:val="a"/>
    <w:link w:val="aa"/>
    <w:uiPriority w:val="99"/>
    <w:unhideWhenUsed/>
    <w:rsid w:val="00062E0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62E05"/>
  </w:style>
  <w:style w:type="paragraph" w:styleId="ab">
    <w:name w:val="footer"/>
    <w:basedOn w:val="a"/>
    <w:link w:val="ac"/>
    <w:uiPriority w:val="99"/>
    <w:unhideWhenUsed/>
    <w:rsid w:val="00062E0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62E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073722">
      <w:bodyDiv w:val="1"/>
      <w:marLeft w:val="0"/>
      <w:marRight w:val="0"/>
      <w:marTop w:val="0"/>
      <w:marBottom w:val="0"/>
      <w:divBdr>
        <w:top w:val="none" w:sz="0" w:space="0" w:color="auto"/>
        <w:left w:val="none" w:sz="0" w:space="0" w:color="auto"/>
        <w:bottom w:val="none" w:sz="0" w:space="0" w:color="auto"/>
        <w:right w:val="none" w:sz="0" w:space="0" w:color="auto"/>
      </w:divBdr>
    </w:div>
    <w:div w:id="147005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4633B15C077FDC4CAAA2E51C9CD8E902" ma:contentTypeVersion="1" ma:contentTypeDescription="Создание документа." ma:contentTypeScope="" ma:versionID="4526183d347a0052ec55f86ec30b1947">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97491-95DC-4E28-97BD-967F70BF9A94}">
  <ds:schemaRefs>
    <ds:schemaRef ds:uri="http://schemas.microsoft.com/sharepoint/v3/contenttype/forms"/>
  </ds:schemaRefs>
</ds:datastoreItem>
</file>

<file path=customXml/itemProps2.xml><?xml version="1.0" encoding="utf-8"?>
<ds:datastoreItem xmlns:ds="http://schemas.openxmlformats.org/officeDocument/2006/customXml" ds:itemID="{6ADD7A53-1687-40C8-890F-2E36ABF1E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A0562FF-1305-4051-B9EE-0AEAF9D7C0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67E36CD-3C51-4E2A-A883-B0A182C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25</Pages>
  <Words>9735</Words>
  <Characters>55490</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Губина</dc:creator>
  <cp:lastModifiedBy>Колбина В.А.</cp:lastModifiedBy>
  <cp:revision>4</cp:revision>
  <cp:lastPrinted>2026-06-29T05:37:00Z</cp:lastPrinted>
  <dcterms:created xsi:type="dcterms:W3CDTF">2026-06-29T05:33:00Z</dcterms:created>
  <dcterms:modified xsi:type="dcterms:W3CDTF">2026-06-29T05:37:00Z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0x0101004633B15C077FDC4CAAA2E51C9CD8E902</vt:lpwstr>
  </property>
</Properties>
</file>